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5388"/>
      </w:tblGrid>
      <w:tr w:rsidR="00A7025A" w14:paraId="5C7BB92F" w14:textId="77777777" w:rsidTr="007D57D4">
        <w:tc>
          <w:tcPr>
            <w:tcW w:w="15388" w:type="dxa"/>
          </w:tcPr>
          <w:p w14:paraId="6AE4897F" w14:textId="77777777" w:rsidR="00A7025A" w:rsidRPr="003B1FB8" w:rsidRDefault="00B4766B" w:rsidP="003B1FB8">
            <w:pPr>
              <w:pStyle w:val="NoSpacing"/>
              <w:jc w:val="center"/>
              <w:rPr>
                <w:sz w:val="28"/>
                <w:szCs w:val="28"/>
              </w:rPr>
            </w:pPr>
            <w:r>
              <w:rPr>
                <w:rFonts w:cstheme="minorHAnsi"/>
                <w:sz w:val="28"/>
                <w:szCs w:val="28"/>
              </w:rPr>
              <w:t>Reading</w:t>
            </w:r>
          </w:p>
        </w:tc>
      </w:tr>
      <w:tr w:rsidR="00492049" w14:paraId="08F26216" w14:textId="77777777" w:rsidTr="007D57D4">
        <w:tc>
          <w:tcPr>
            <w:tcW w:w="15388" w:type="dxa"/>
          </w:tcPr>
          <w:p w14:paraId="117C1738" w14:textId="77777777" w:rsidR="00492049" w:rsidRPr="006713D0" w:rsidRDefault="00492049" w:rsidP="00492049">
            <w:pPr>
              <w:pStyle w:val="NoSpacing"/>
              <w:jc w:val="center"/>
              <w:rPr>
                <w:rFonts w:cstheme="minorHAnsi"/>
                <w:b/>
              </w:rPr>
            </w:pPr>
            <w:r w:rsidRPr="006713D0">
              <w:rPr>
                <w:rFonts w:cstheme="minorHAnsi"/>
                <w:b/>
              </w:rPr>
              <w:t>SCHOOL VISION:</w:t>
            </w:r>
          </w:p>
          <w:p w14:paraId="60937C55" w14:textId="77777777" w:rsidR="00492049" w:rsidRPr="006713D0" w:rsidRDefault="00492049" w:rsidP="00492049">
            <w:pPr>
              <w:autoSpaceDE w:val="0"/>
              <w:autoSpaceDN w:val="0"/>
              <w:adjustRightInd w:val="0"/>
              <w:jc w:val="center"/>
              <w:rPr>
                <w:rFonts w:cstheme="minorHAnsi"/>
              </w:rPr>
            </w:pPr>
            <w:r w:rsidRPr="006713D0">
              <w:rPr>
                <w:rFonts w:cstheme="minorHAnsi"/>
              </w:rPr>
              <w:t xml:space="preserve">We believe that all members of our school community can flourish as learners and as </w:t>
            </w:r>
            <w:proofErr w:type="gramStart"/>
            <w:r w:rsidRPr="006713D0">
              <w:rPr>
                <w:rFonts w:cstheme="minorHAnsi"/>
              </w:rPr>
              <w:t>fulfilled</w:t>
            </w:r>
            <w:proofErr w:type="gramEnd"/>
          </w:p>
          <w:p w14:paraId="1515C38A" w14:textId="77777777" w:rsidR="00492049" w:rsidRPr="006713D0" w:rsidRDefault="00492049" w:rsidP="00492049">
            <w:pPr>
              <w:autoSpaceDE w:val="0"/>
              <w:autoSpaceDN w:val="0"/>
              <w:adjustRightInd w:val="0"/>
              <w:jc w:val="center"/>
              <w:rPr>
                <w:rFonts w:cstheme="minorHAnsi"/>
              </w:rPr>
            </w:pPr>
            <w:r w:rsidRPr="006713D0">
              <w:rPr>
                <w:rFonts w:cstheme="minorHAnsi"/>
              </w:rPr>
              <w:t>individuals. We will provide rich opportunities for learners to engage and expand their world views,</w:t>
            </w:r>
          </w:p>
          <w:p w14:paraId="7EFB45DE" w14:textId="77777777" w:rsidR="00492049" w:rsidRPr="006713D0" w:rsidRDefault="00492049" w:rsidP="00492049">
            <w:pPr>
              <w:autoSpaceDE w:val="0"/>
              <w:autoSpaceDN w:val="0"/>
              <w:adjustRightInd w:val="0"/>
              <w:jc w:val="center"/>
              <w:rPr>
                <w:rFonts w:cstheme="minorHAnsi"/>
              </w:rPr>
            </w:pPr>
            <w:r w:rsidRPr="006713D0">
              <w:rPr>
                <w:rFonts w:cstheme="minorHAnsi"/>
              </w:rPr>
              <w:t xml:space="preserve">both collaboratively and independently. With joy in our hearts, we are inspired to make </w:t>
            </w:r>
            <w:proofErr w:type="gramStart"/>
            <w:r w:rsidRPr="006713D0">
              <w:rPr>
                <w:rFonts w:cstheme="minorHAnsi"/>
              </w:rPr>
              <w:t>positive</w:t>
            </w:r>
            <w:proofErr w:type="gramEnd"/>
          </w:p>
          <w:p w14:paraId="08B45375" w14:textId="77777777" w:rsidR="00492049" w:rsidRDefault="00492049" w:rsidP="00492049">
            <w:pPr>
              <w:pStyle w:val="NoSpacing"/>
              <w:jc w:val="center"/>
              <w:rPr>
                <w:rFonts w:cstheme="minorHAnsi"/>
                <w:sz w:val="28"/>
                <w:szCs w:val="28"/>
              </w:rPr>
            </w:pPr>
            <w:r w:rsidRPr="006713D0">
              <w:rPr>
                <w:rFonts w:cstheme="minorHAnsi"/>
              </w:rPr>
              <w:t>change in the world.</w:t>
            </w:r>
          </w:p>
        </w:tc>
      </w:tr>
      <w:tr w:rsidR="003B1FB8" w14:paraId="642F9C42" w14:textId="77777777" w:rsidTr="007D57D4">
        <w:tc>
          <w:tcPr>
            <w:tcW w:w="15388" w:type="dxa"/>
          </w:tcPr>
          <w:p w14:paraId="55A98A68" w14:textId="77777777" w:rsidR="003B1FB8" w:rsidRDefault="003B1FB8" w:rsidP="002D299D">
            <w:pPr>
              <w:pStyle w:val="NoSpacing"/>
              <w:rPr>
                <w:rFonts w:cstheme="minorHAnsi"/>
              </w:rPr>
            </w:pPr>
            <w:r w:rsidRPr="009E1FB4">
              <w:rPr>
                <w:rFonts w:cstheme="minorHAnsi"/>
                <w:b/>
              </w:rPr>
              <w:t>Curriculum intent</w:t>
            </w:r>
            <w:r w:rsidR="008863F1">
              <w:rPr>
                <w:rFonts w:cstheme="minorHAnsi"/>
              </w:rPr>
              <w:t xml:space="preserve">  </w:t>
            </w:r>
            <w:r w:rsidR="008863F1" w:rsidRPr="008863F1">
              <w:rPr>
                <w:rFonts w:cstheme="minorHAnsi"/>
                <w:i/>
                <w:sz w:val="18"/>
                <w:szCs w:val="18"/>
              </w:rPr>
              <w:t>(What do we want all children to be able to do in this subject</w:t>
            </w:r>
            <w:r w:rsidR="008863F1">
              <w:rPr>
                <w:rFonts w:cstheme="minorHAnsi"/>
                <w:i/>
                <w:sz w:val="18"/>
                <w:szCs w:val="18"/>
              </w:rPr>
              <w:t>…the curriculum plan</w:t>
            </w:r>
            <w:r w:rsidR="008863F1" w:rsidRPr="008863F1">
              <w:rPr>
                <w:rFonts w:cstheme="minorHAnsi"/>
                <w:i/>
                <w:sz w:val="18"/>
                <w:szCs w:val="18"/>
              </w:rPr>
              <w:t>?)</w:t>
            </w:r>
          </w:p>
        </w:tc>
      </w:tr>
      <w:tr w:rsidR="00A7025A" w14:paraId="4340C880" w14:textId="77777777" w:rsidTr="007D57D4">
        <w:trPr>
          <w:trHeight w:val="1844"/>
        </w:trPr>
        <w:tc>
          <w:tcPr>
            <w:tcW w:w="15388" w:type="dxa"/>
            <w:tcBorders>
              <w:bottom w:val="single" w:sz="4" w:space="0" w:color="auto"/>
            </w:tcBorders>
          </w:tcPr>
          <w:p w14:paraId="6382B53A" w14:textId="31BB05A3" w:rsidR="006713D0" w:rsidRPr="006713D0" w:rsidRDefault="006713D0" w:rsidP="009E1FB4">
            <w:pPr>
              <w:pStyle w:val="NormalWeb"/>
              <w:shd w:val="clear" w:color="auto" w:fill="FFFFFF"/>
              <w:spacing w:before="0" w:beforeAutospacing="0" w:after="150" w:afterAutospacing="0"/>
              <w:rPr>
                <w:rFonts w:asciiTheme="minorHAnsi" w:eastAsiaTheme="minorHAnsi" w:hAnsiTheme="minorHAnsi" w:cstheme="minorHAnsi"/>
                <w:b/>
                <w:bCs/>
                <w:color w:val="1F497D" w:themeColor="text2"/>
                <w:sz w:val="20"/>
                <w:szCs w:val="20"/>
                <w:lang w:eastAsia="en-US"/>
              </w:rPr>
            </w:pPr>
            <w:r w:rsidRPr="006713D0">
              <w:rPr>
                <w:rFonts w:asciiTheme="minorHAnsi" w:eastAsiaTheme="minorHAnsi" w:hAnsiTheme="minorHAnsi" w:cstheme="minorHAnsi"/>
                <w:b/>
                <w:bCs/>
                <w:color w:val="1F497D" w:themeColor="text2"/>
                <w:sz w:val="20"/>
                <w:szCs w:val="20"/>
                <w:lang w:eastAsia="en-US"/>
              </w:rPr>
              <w:t>We believe that all members of our school community can flourish as readers and as fulfilled individuals.  We will provide rich opportunities for learners to engage and expand their world views, both collaboratively and independently.</w:t>
            </w:r>
          </w:p>
          <w:p w14:paraId="118A8013" w14:textId="5346F06F" w:rsidR="009E1FB4" w:rsidRPr="00BC37BC" w:rsidRDefault="009E1FB4" w:rsidP="009E1FB4">
            <w:pPr>
              <w:pStyle w:val="NormalWeb"/>
              <w:shd w:val="clear" w:color="auto" w:fill="FFFFFF"/>
              <w:spacing w:before="0" w:beforeAutospacing="0" w:after="150" w:afterAutospacing="0"/>
              <w:rPr>
                <w:rFonts w:asciiTheme="minorHAnsi" w:eastAsiaTheme="minorHAnsi" w:hAnsiTheme="minorHAnsi" w:cstheme="minorHAnsi"/>
                <w:iCs/>
                <w:color w:val="1F497D" w:themeColor="text2"/>
                <w:sz w:val="20"/>
                <w:szCs w:val="20"/>
                <w:lang w:eastAsia="en-US"/>
              </w:rPr>
            </w:pPr>
            <w:r w:rsidRPr="00BC37BC">
              <w:rPr>
                <w:rFonts w:asciiTheme="minorHAnsi" w:eastAsiaTheme="minorHAnsi" w:hAnsiTheme="minorHAnsi" w:cstheme="minorHAnsi"/>
                <w:color w:val="1F497D" w:themeColor="text2"/>
                <w:sz w:val="20"/>
                <w:szCs w:val="20"/>
                <w:lang w:eastAsia="en-US"/>
              </w:rPr>
              <w:t xml:space="preserve">Learning to read is the most important thing children learn at our school. Everything else depends on it, so we put as much energy as we possibly can into making sure that every single child not only learns to read, but also develops a love of reading. </w:t>
            </w:r>
            <w:r w:rsidR="00BC37BC" w:rsidRPr="00BC37BC">
              <w:rPr>
                <w:rFonts w:asciiTheme="minorHAnsi" w:hAnsiTheme="minorHAnsi" w:cstheme="minorHAnsi"/>
                <w:iCs/>
                <w:color w:val="1F497D" w:themeColor="text2"/>
                <w:sz w:val="20"/>
                <w:szCs w:val="20"/>
              </w:rPr>
              <w:t>Reading improves and widens language and vocabulary, inspires imagination and gives everyone the opportunity to develop and foster new interests</w:t>
            </w:r>
            <w:r w:rsidR="00BC37BC" w:rsidRPr="00BC37BC">
              <w:rPr>
                <w:rFonts w:asciiTheme="minorHAnsi" w:hAnsiTheme="minorHAnsi" w:cstheme="minorHAnsi"/>
                <w:iCs/>
                <w:color w:val="1F497D" w:themeColor="text2"/>
              </w:rPr>
              <w:t>.</w:t>
            </w:r>
          </w:p>
          <w:p w14:paraId="09600231" w14:textId="44867F03" w:rsidR="00A7025A" w:rsidRPr="009E1FB4" w:rsidRDefault="009E1FB4" w:rsidP="009E1FB4">
            <w:pPr>
              <w:pStyle w:val="NormalWeb"/>
              <w:shd w:val="clear" w:color="auto" w:fill="FFFFFF"/>
              <w:spacing w:before="0" w:beforeAutospacing="0" w:after="150" w:afterAutospacing="0"/>
              <w:rPr>
                <w:rFonts w:asciiTheme="minorHAnsi" w:eastAsiaTheme="minorHAnsi" w:hAnsiTheme="minorHAnsi" w:cstheme="minorBidi"/>
                <w:sz w:val="20"/>
                <w:szCs w:val="20"/>
                <w:lang w:eastAsia="en-US"/>
              </w:rPr>
            </w:pPr>
            <w:r w:rsidRPr="00492049">
              <w:rPr>
                <w:i/>
                <w:color w:val="1F497D" w:themeColor="text2"/>
                <w:sz w:val="20"/>
                <w:szCs w:val="20"/>
              </w:rPr>
              <w:t xml:space="preserve">By the end of their time at </w:t>
            </w:r>
            <w:r w:rsidR="00492049" w:rsidRPr="00492049">
              <w:rPr>
                <w:i/>
                <w:color w:val="1F497D" w:themeColor="text2"/>
                <w:sz w:val="20"/>
                <w:szCs w:val="20"/>
              </w:rPr>
              <w:t>Grasby All Saints Church of England Primary School</w:t>
            </w:r>
            <w:r w:rsidR="006713D0">
              <w:rPr>
                <w:i/>
                <w:color w:val="1F497D" w:themeColor="text2"/>
                <w:sz w:val="20"/>
                <w:szCs w:val="20"/>
              </w:rPr>
              <w:t xml:space="preserve"> </w:t>
            </w:r>
            <w:r w:rsidRPr="00492049">
              <w:rPr>
                <w:i/>
                <w:color w:val="1F497D" w:themeColor="text2"/>
                <w:sz w:val="20"/>
                <w:szCs w:val="20"/>
              </w:rPr>
              <w:t>every child should be able to read for pleasure and to a high standard</w:t>
            </w:r>
            <w:r w:rsidR="00D120AF">
              <w:rPr>
                <w:i/>
                <w:color w:val="1F497D" w:themeColor="text2"/>
                <w:sz w:val="20"/>
                <w:szCs w:val="20"/>
              </w:rPr>
              <w:t>;</w:t>
            </w:r>
            <w:r w:rsidR="00411D5D">
              <w:rPr>
                <w:i/>
                <w:color w:val="1F497D" w:themeColor="text2"/>
                <w:sz w:val="20"/>
                <w:szCs w:val="20"/>
              </w:rPr>
              <w:t xml:space="preserve"> have a deep understanding of what they read and are able to articulate and discuss text choices enthusiastically. </w:t>
            </w:r>
            <w:r w:rsidRPr="00492049">
              <w:rPr>
                <w:i/>
                <w:color w:val="1F497D" w:themeColor="text2"/>
                <w:sz w:val="20"/>
                <w:szCs w:val="20"/>
              </w:rPr>
              <w:t xml:space="preserve"> We </w:t>
            </w:r>
            <w:r w:rsidR="00492049" w:rsidRPr="00492049">
              <w:rPr>
                <w:i/>
                <w:color w:val="1F497D" w:themeColor="text2"/>
                <w:sz w:val="20"/>
                <w:szCs w:val="20"/>
              </w:rPr>
              <w:t>strive</w:t>
            </w:r>
            <w:r w:rsidRPr="00492049">
              <w:rPr>
                <w:i/>
                <w:color w:val="1F497D" w:themeColor="text2"/>
                <w:sz w:val="20"/>
                <w:szCs w:val="20"/>
              </w:rPr>
              <w:t xml:space="preserve"> to develop our children’s imagination to </w:t>
            </w:r>
            <w:proofErr w:type="gramStart"/>
            <w:r w:rsidRPr="00492049">
              <w:rPr>
                <w:i/>
                <w:color w:val="1F497D" w:themeColor="text2"/>
                <w:sz w:val="20"/>
                <w:szCs w:val="20"/>
              </w:rPr>
              <w:t>open up</w:t>
            </w:r>
            <w:proofErr w:type="gramEnd"/>
            <w:r w:rsidRPr="00492049">
              <w:rPr>
                <w:i/>
                <w:color w:val="1F497D" w:themeColor="text2"/>
                <w:sz w:val="20"/>
                <w:szCs w:val="20"/>
              </w:rPr>
              <w:t xml:space="preserve"> a treasure house of wonder and joy for curious young minds. We also believe that every child should be given the tools to develop into enthusiastic and confident </w:t>
            </w:r>
            <w:r w:rsidR="00BC37BC">
              <w:rPr>
                <w:i/>
                <w:color w:val="1F497D" w:themeColor="text2"/>
                <w:sz w:val="20"/>
                <w:szCs w:val="20"/>
              </w:rPr>
              <w:t>reads</w:t>
            </w:r>
            <w:r w:rsidRPr="00492049">
              <w:rPr>
                <w:i/>
                <w:color w:val="1F497D" w:themeColor="text2"/>
                <w:sz w:val="20"/>
                <w:szCs w:val="20"/>
              </w:rPr>
              <w:t xml:space="preserve"> both at home and at school</w:t>
            </w:r>
            <w:r w:rsidR="00BC37BC">
              <w:rPr>
                <w:i/>
                <w:color w:val="1F497D" w:themeColor="text2"/>
                <w:sz w:val="20"/>
                <w:szCs w:val="20"/>
              </w:rPr>
              <w:t xml:space="preserve"> and to have access to a range of texts which support and promote diversity.</w:t>
            </w:r>
          </w:p>
        </w:tc>
      </w:tr>
      <w:tr w:rsidR="009E1FB4" w14:paraId="1D7666E1" w14:textId="77777777" w:rsidTr="007D57D4">
        <w:trPr>
          <w:trHeight w:val="17802"/>
        </w:trPr>
        <w:tc>
          <w:tcPr>
            <w:tcW w:w="15388" w:type="dxa"/>
          </w:tcPr>
          <w:p w14:paraId="2758A0E8" w14:textId="77777777" w:rsidR="009E1FB4" w:rsidRPr="009E1FB4" w:rsidRDefault="009E1FB4" w:rsidP="009E1FB4">
            <w:pPr>
              <w:rPr>
                <w:rFonts w:cstheme="minorHAnsi"/>
                <w:b/>
              </w:rPr>
            </w:pPr>
            <w:r w:rsidRPr="009E1FB4">
              <w:rPr>
                <w:rFonts w:cstheme="minorHAnsi"/>
                <w:b/>
              </w:rPr>
              <w:lastRenderedPageBreak/>
              <w:t>Implementation</w:t>
            </w:r>
          </w:p>
          <w:p w14:paraId="0E21A5EC" w14:textId="77777777" w:rsidR="009E1FB4" w:rsidRPr="009E1FB4" w:rsidRDefault="009E1FB4" w:rsidP="009E1FB4">
            <w:pPr>
              <w:rPr>
                <w:rFonts w:cstheme="minorHAnsi"/>
                <w:b/>
              </w:rPr>
            </w:pPr>
          </w:p>
          <w:p w14:paraId="3BE706B5" w14:textId="77777777" w:rsidR="009E1FB4" w:rsidRPr="009E1FB4" w:rsidRDefault="009E1FB4" w:rsidP="009E1FB4">
            <w:pPr>
              <w:rPr>
                <w:rFonts w:cstheme="minorHAnsi"/>
                <w:b/>
              </w:rPr>
            </w:pPr>
            <w:r w:rsidRPr="009E1FB4">
              <w:rPr>
                <w:rFonts w:cstheme="minorHAnsi"/>
                <w:b/>
              </w:rPr>
              <w:t xml:space="preserve">How is Reading taught at </w:t>
            </w:r>
            <w:r w:rsidR="00492049">
              <w:rPr>
                <w:rFonts w:cstheme="minorHAnsi"/>
                <w:b/>
              </w:rPr>
              <w:t>Grasby All Saints Church of England Primary School</w:t>
            </w:r>
            <w:r w:rsidRPr="009E1FB4">
              <w:rPr>
                <w:rFonts w:cstheme="minorHAnsi"/>
                <w:b/>
              </w:rPr>
              <w:t>?</w:t>
            </w:r>
          </w:p>
          <w:p w14:paraId="28F91B88" w14:textId="77777777" w:rsidR="009E1FB4" w:rsidRPr="009E1FB4" w:rsidRDefault="009E1FB4" w:rsidP="009E1FB4">
            <w:pPr>
              <w:rPr>
                <w:rFonts w:cstheme="minorHAnsi"/>
                <w:b/>
              </w:rPr>
            </w:pPr>
          </w:p>
          <w:p w14:paraId="77A1F8B5" w14:textId="1C534568" w:rsidR="009E1FB4" w:rsidRPr="00492049" w:rsidRDefault="009E1FB4" w:rsidP="009E1FB4">
            <w:pPr>
              <w:pStyle w:val="NormalWeb"/>
              <w:shd w:val="clear" w:color="auto" w:fill="FFFFFF"/>
              <w:spacing w:before="0" w:beforeAutospacing="0" w:after="150" w:afterAutospacing="0"/>
              <w:rPr>
                <w:rFonts w:asciiTheme="minorHAnsi" w:eastAsiaTheme="minorHAnsi" w:hAnsiTheme="minorHAnsi" w:cstheme="minorBidi"/>
                <w:color w:val="1F497D" w:themeColor="text2"/>
                <w:sz w:val="20"/>
                <w:szCs w:val="20"/>
                <w:lang w:eastAsia="en-US"/>
              </w:rPr>
            </w:pPr>
            <w:r w:rsidRPr="00492049">
              <w:rPr>
                <w:rFonts w:asciiTheme="minorHAnsi" w:eastAsiaTheme="minorHAnsi" w:hAnsiTheme="minorHAnsi" w:cstheme="minorBidi"/>
                <w:color w:val="1F497D" w:themeColor="text2"/>
                <w:sz w:val="20"/>
                <w:szCs w:val="20"/>
                <w:lang w:eastAsia="en-US"/>
              </w:rPr>
              <w:t xml:space="preserve">We begin the teaching of reading by teaching phonics in FS1, quickly moving through the phonemes to encourage early recognition of initial sounds.  From FS2 through to Year 2 we follow a planned, daily, rigorous synthetic phonics session using </w:t>
            </w:r>
            <w:r w:rsidR="00492049" w:rsidRPr="00492049">
              <w:rPr>
                <w:rFonts w:asciiTheme="minorHAnsi" w:eastAsiaTheme="minorHAnsi" w:hAnsiTheme="minorHAnsi" w:cstheme="minorBidi"/>
                <w:color w:val="1F497D" w:themeColor="text2"/>
                <w:sz w:val="20"/>
                <w:szCs w:val="20"/>
                <w:lang w:eastAsia="en-US"/>
              </w:rPr>
              <w:t>the Read Write Inc programme.</w:t>
            </w:r>
            <w:r w:rsidRPr="00492049">
              <w:rPr>
                <w:rFonts w:asciiTheme="minorHAnsi" w:eastAsiaTheme="minorHAnsi" w:hAnsiTheme="minorHAnsi" w:cstheme="minorBidi"/>
                <w:color w:val="1F497D" w:themeColor="text2"/>
                <w:sz w:val="20"/>
                <w:szCs w:val="20"/>
                <w:lang w:eastAsia="en-US"/>
              </w:rPr>
              <w:t xml:space="preserve">  Through this</w:t>
            </w:r>
            <w:r w:rsidR="00BC37BC">
              <w:rPr>
                <w:rFonts w:asciiTheme="minorHAnsi" w:eastAsiaTheme="minorHAnsi" w:hAnsiTheme="minorHAnsi" w:cstheme="minorBidi"/>
                <w:color w:val="1F497D" w:themeColor="text2"/>
                <w:sz w:val="20"/>
                <w:szCs w:val="20"/>
                <w:lang w:eastAsia="en-US"/>
              </w:rPr>
              <w:t>,</w:t>
            </w:r>
            <w:r w:rsidRPr="00492049">
              <w:rPr>
                <w:rFonts w:asciiTheme="minorHAnsi" w:eastAsiaTheme="minorHAnsi" w:hAnsiTheme="minorHAnsi" w:cstheme="minorBidi"/>
                <w:color w:val="1F497D" w:themeColor="text2"/>
                <w:sz w:val="20"/>
                <w:szCs w:val="20"/>
                <w:lang w:eastAsia="en-US"/>
              </w:rPr>
              <w:t xml:space="preserve"> our pupils learn how to recognise and read the sounds in words and how those sounds can be written down. This is essential for reading, but it also helps children learn to spell well.  Our pupils also practise reading and spelling ‘tricky words’ to support their blending and segmenting of decodable words.  Progress in phonics is monitored through </w:t>
            </w:r>
            <w:r w:rsidR="003C5BFE">
              <w:rPr>
                <w:rFonts w:asciiTheme="minorHAnsi" w:eastAsiaTheme="minorHAnsi" w:hAnsiTheme="minorHAnsi" w:cstheme="minorBidi"/>
                <w:color w:val="1F497D" w:themeColor="text2"/>
                <w:sz w:val="20"/>
                <w:szCs w:val="20"/>
                <w:lang w:eastAsia="en-US"/>
              </w:rPr>
              <w:t xml:space="preserve">timely and regular assessment </w:t>
            </w:r>
            <w:r w:rsidR="00886796">
              <w:rPr>
                <w:rFonts w:asciiTheme="minorHAnsi" w:eastAsiaTheme="minorHAnsi" w:hAnsiTheme="minorHAnsi" w:cstheme="minorBidi"/>
                <w:color w:val="1F497D" w:themeColor="text2"/>
                <w:sz w:val="20"/>
                <w:szCs w:val="20"/>
                <w:lang w:eastAsia="en-US"/>
              </w:rPr>
              <w:t>using the Read, Write, Inc programme.  At the end of Year 1</w:t>
            </w:r>
            <w:r w:rsidRPr="00492049">
              <w:rPr>
                <w:rFonts w:asciiTheme="minorHAnsi" w:eastAsiaTheme="minorHAnsi" w:hAnsiTheme="minorHAnsi" w:cstheme="minorBidi"/>
                <w:color w:val="1F497D" w:themeColor="text2"/>
                <w:sz w:val="20"/>
                <w:szCs w:val="20"/>
                <w:lang w:eastAsia="en-US"/>
              </w:rPr>
              <w:t xml:space="preserve"> </w:t>
            </w:r>
            <w:r w:rsidR="00886796">
              <w:rPr>
                <w:rFonts w:asciiTheme="minorHAnsi" w:eastAsiaTheme="minorHAnsi" w:hAnsiTheme="minorHAnsi" w:cstheme="minorBidi"/>
                <w:color w:val="1F497D" w:themeColor="text2"/>
                <w:sz w:val="20"/>
                <w:szCs w:val="20"/>
                <w:lang w:eastAsia="en-US"/>
              </w:rPr>
              <w:t>all pupils will be assessed using</w:t>
            </w:r>
            <w:r w:rsidRPr="00492049">
              <w:rPr>
                <w:rFonts w:asciiTheme="minorHAnsi" w:eastAsiaTheme="minorHAnsi" w:hAnsiTheme="minorHAnsi" w:cstheme="minorBidi"/>
                <w:color w:val="1F497D" w:themeColor="text2"/>
                <w:sz w:val="20"/>
                <w:szCs w:val="20"/>
                <w:lang w:eastAsia="en-US"/>
              </w:rPr>
              <w:t xml:space="preserve"> the statutory phonics </w:t>
            </w:r>
            <w:r w:rsidR="00886796">
              <w:rPr>
                <w:rFonts w:asciiTheme="minorHAnsi" w:eastAsiaTheme="minorHAnsi" w:hAnsiTheme="minorHAnsi" w:cstheme="minorBidi"/>
                <w:color w:val="1F497D" w:themeColor="text2"/>
                <w:sz w:val="20"/>
                <w:szCs w:val="20"/>
                <w:lang w:eastAsia="en-US"/>
              </w:rPr>
              <w:t>check</w:t>
            </w:r>
            <w:r w:rsidRPr="00492049">
              <w:rPr>
                <w:rFonts w:asciiTheme="minorHAnsi" w:eastAsiaTheme="minorHAnsi" w:hAnsiTheme="minorHAnsi" w:cstheme="minorBidi"/>
                <w:color w:val="1F497D" w:themeColor="text2"/>
                <w:sz w:val="20"/>
                <w:szCs w:val="20"/>
                <w:lang w:eastAsia="en-US"/>
              </w:rPr>
              <w:t>.  Any pupils that do not achieve a pass grade in the statutory assessment in Year 1 continue to be</w:t>
            </w:r>
            <w:r w:rsidR="00492049" w:rsidRPr="00492049">
              <w:rPr>
                <w:rFonts w:asciiTheme="minorHAnsi" w:eastAsiaTheme="minorHAnsi" w:hAnsiTheme="minorHAnsi" w:cstheme="minorBidi"/>
                <w:color w:val="1F497D" w:themeColor="text2"/>
                <w:sz w:val="20"/>
                <w:szCs w:val="20"/>
                <w:lang w:eastAsia="en-US"/>
              </w:rPr>
              <w:t xml:space="preserve"> taught and</w:t>
            </w:r>
            <w:r w:rsidRPr="00492049">
              <w:rPr>
                <w:rFonts w:asciiTheme="minorHAnsi" w:eastAsiaTheme="minorHAnsi" w:hAnsiTheme="minorHAnsi" w:cstheme="minorBidi"/>
                <w:color w:val="1F497D" w:themeColor="text2"/>
                <w:sz w:val="20"/>
                <w:szCs w:val="20"/>
                <w:lang w:eastAsia="en-US"/>
              </w:rPr>
              <w:t xml:space="preserve"> assessed into </w:t>
            </w:r>
            <w:r w:rsidR="00492049" w:rsidRPr="00492049">
              <w:rPr>
                <w:rFonts w:asciiTheme="minorHAnsi" w:eastAsiaTheme="minorHAnsi" w:hAnsiTheme="minorHAnsi" w:cstheme="minorBidi"/>
                <w:color w:val="1F497D" w:themeColor="text2"/>
                <w:sz w:val="20"/>
                <w:szCs w:val="20"/>
                <w:lang w:eastAsia="en-US"/>
              </w:rPr>
              <w:t>Y</w:t>
            </w:r>
            <w:r w:rsidRPr="00492049">
              <w:rPr>
                <w:rFonts w:asciiTheme="minorHAnsi" w:eastAsiaTheme="minorHAnsi" w:hAnsiTheme="minorHAnsi" w:cstheme="minorBidi"/>
                <w:color w:val="1F497D" w:themeColor="text2"/>
                <w:sz w:val="20"/>
                <w:szCs w:val="20"/>
                <w:lang w:eastAsia="en-US"/>
              </w:rPr>
              <w:t>ear 2</w:t>
            </w:r>
            <w:r w:rsidR="00886796">
              <w:rPr>
                <w:rFonts w:asciiTheme="minorHAnsi" w:eastAsiaTheme="minorHAnsi" w:hAnsiTheme="minorHAnsi" w:cstheme="minorBidi"/>
                <w:color w:val="1F497D" w:themeColor="text2"/>
                <w:sz w:val="20"/>
                <w:szCs w:val="20"/>
                <w:lang w:eastAsia="en-US"/>
              </w:rPr>
              <w:t xml:space="preserve"> and will complete the statutory PSC again at the end of KS1.</w:t>
            </w:r>
            <w:r w:rsidR="00882B76">
              <w:rPr>
                <w:rFonts w:asciiTheme="minorHAnsi" w:eastAsiaTheme="minorHAnsi" w:hAnsiTheme="minorHAnsi" w:cstheme="minorBidi"/>
                <w:color w:val="1F497D" w:themeColor="text2"/>
                <w:sz w:val="20"/>
                <w:szCs w:val="20"/>
                <w:lang w:eastAsia="en-US"/>
              </w:rPr>
              <w:t xml:space="preserve">  </w:t>
            </w:r>
          </w:p>
          <w:p w14:paraId="1BCF42D3" w14:textId="247384A0" w:rsidR="009E1FB4" w:rsidRPr="00492049" w:rsidRDefault="009E1FB4" w:rsidP="009E1FB4">
            <w:pPr>
              <w:pStyle w:val="NormalWeb"/>
              <w:shd w:val="clear" w:color="auto" w:fill="FFFFFF"/>
              <w:spacing w:before="0" w:beforeAutospacing="0" w:after="150" w:afterAutospacing="0"/>
              <w:rPr>
                <w:rFonts w:asciiTheme="minorHAnsi" w:eastAsiaTheme="minorHAnsi" w:hAnsiTheme="minorHAnsi" w:cstheme="minorBidi"/>
                <w:color w:val="1F497D" w:themeColor="text2"/>
                <w:sz w:val="20"/>
                <w:szCs w:val="20"/>
                <w:lang w:eastAsia="en-US"/>
              </w:rPr>
            </w:pPr>
            <w:r w:rsidRPr="00492049">
              <w:rPr>
                <w:rFonts w:asciiTheme="minorHAnsi" w:eastAsiaTheme="minorHAnsi" w:hAnsiTheme="minorHAnsi" w:cstheme="minorBidi"/>
                <w:color w:val="1F497D" w:themeColor="text2"/>
                <w:sz w:val="20"/>
                <w:szCs w:val="20"/>
                <w:lang w:eastAsia="en-US"/>
              </w:rPr>
              <w:t xml:space="preserve">Once our children in FS2 are beginning to blend sounds together to read words, and they have basic recognition of certain key words (‘Tricky Words’) they practise reading books that match the phonics and extend the words that they recognise on sight. They are encouraged to take these books home to practice their </w:t>
            </w:r>
            <w:r w:rsidR="00886796" w:rsidRPr="00492049">
              <w:rPr>
                <w:rFonts w:asciiTheme="minorHAnsi" w:eastAsiaTheme="minorHAnsi" w:hAnsiTheme="minorHAnsi" w:cstheme="minorBidi"/>
                <w:color w:val="1F497D" w:themeColor="text2"/>
                <w:sz w:val="20"/>
                <w:szCs w:val="20"/>
                <w:lang w:eastAsia="en-US"/>
              </w:rPr>
              <w:t>skills and</w:t>
            </w:r>
            <w:r w:rsidRPr="00492049">
              <w:rPr>
                <w:rFonts w:asciiTheme="minorHAnsi" w:eastAsiaTheme="minorHAnsi" w:hAnsiTheme="minorHAnsi" w:cstheme="minorBidi"/>
                <w:color w:val="1F497D" w:themeColor="text2"/>
                <w:sz w:val="20"/>
                <w:szCs w:val="20"/>
                <w:lang w:eastAsia="en-US"/>
              </w:rPr>
              <w:t xml:space="preserve"> share their learning with family members.  In school, every child from FS2 to Year 2 is heard read as an individual at least once per week by an adult working in their class.  For those children that require additional support in reading, extra reading opportunities are provided and </w:t>
            </w:r>
            <w:r w:rsidR="00492049" w:rsidRPr="00492049">
              <w:rPr>
                <w:rFonts w:asciiTheme="minorHAnsi" w:eastAsiaTheme="minorHAnsi" w:hAnsiTheme="minorHAnsi" w:cstheme="minorBidi"/>
                <w:color w:val="1F497D" w:themeColor="text2"/>
                <w:sz w:val="20"/>
                <w:szCs w:val="20"/>
                <w:lang w:eastAsia="en-US"/>
              </w:rPr>
              <w:t>form part of the planned interventions</w:t>
            </w:r>
            <w:r w:rsidRPr="00492049">
              <w:rPr>
                <w:rFonts w:asciiTheme="minorHAnsi" w:eastAsiaTheme="minorHAnsi" w:hAnsiTheme="minorHAnsi" w:cstheme="minorBidi"/>
                <w:color w:val="1F497D" w:themeColor="text2"/>
                <w:sz w:val="20"/>
                <w:szCs w:val="20"/>
                <w:lang w:eastAsia="en-US"/>
              </w:rPr>
              <w:t>. This may be through a targeted intervention such as extra phonics support</w:t>
            </w:r>
            <w:r w:rsidR="007B6C65">
              <w:rPr>
                <w:rFonts w:asciiTheme="minorHAnsi" w:eastAsiaTheme="minorHAnsi" w:hAnsiTheme="minorHAnsi" w:cstheme="minorBidi"/>
                <w:color w:val="1F497D" w:themeColor="text2"/>
                <w:sz w:val="20"/>
                <w:szCs w:val="20"/>
                <w:lang w:eastAsia="en-US"/>
              </w:rPr>
              <w:t xml:space="preserve"> or</w:t>
            </w:r>
            <w:r w:rsidRPr="00492049">
              <w:rPr>
                <w:rFonts w:asciiTheme="minorHAnsi" w:eastAsiaTheme="minorHAnsi" w:hAnsiTheme="minorHAnsi" w:cstheme="minorBidi"/>
                <w:color w:val="1F497D" w:themeColor="text2"/>
                <w:sz w:val="20"/>
                <w:szCs w:val="20"/>
                <w:lang w:eastAsia="en-US"/>
              </w:rPr>
              <w:t xml:space="preserve"> daily reading to an adult in school</w:t>
            </w:r>
            <w:r w:rsidR="007B6C65">
              <w:rPr>
                <w:rFonts w:asciiTheme="minorHAnsi" w:eastAsiaTheme="minorHAnsi" w:hAnsiTheme="minorHAnsi" w:cstheme="minorBidi"/>
                <w:color w:val="1F497D" w:themeColor="text2"/>
                <w:sz w:val="20"/>
                <w:szCs w:val="20"/>
                <w:lang w:eastAsia="en-US"/>
              </w:rPr>
              <w:t>.</w:t>
            </w:r>
          </w:p>
          <w:p w14:paraId="26845763" w14:textId="72B8C339" w:rsidR="009E1FB4" w:rsidRPr="009F22F7" w:rsidRDefault="009E1FB4" w:rsidP="009E1FB4">
            <w:pPr>
              <w:pStyle w:val="NormalWeb"/>
              <w:shd w:val="clear" w:color="auto" w:fill="FFFFFF"/>
              <w:spacing w:before="0" w:beforeAutospacing="0" w:after="150" w:afterAutospacing="0"/>
              <w:rPr>
                <w:rFonts w:asciiTheme="minorHAnsi" w:eastAsiaTheme="minorHAnsi" w:hAnsiTheme="minorHAnsi" w:cstheme="minorBidi"/>
                <w:color w:val="1F497D" w:themeColor="text2"/>
                <w:sz w:val="20"/>
                <w:szCs w:val="20"/>
                <w:lang w:eastAsia="en-US"/>
              </w:rPr>
            </w:pPr>
            <w:r w:rsidRPr="009F22F7">
              <w:rPr>
                <w:rFonts w:asciiTheme="minorHAnsi" w:eastAsiaTheme="minorHAnsi" w:hAnsiTheme="minorHAnsi" w:cstheme="minorBidi"/>
                <w:color w:val="1F497D" w:themeColor="text2"/>
                <w:sz w:val="20"/>
                <w:szCs w:val="20"/>
                <w:lang w:eastAsia="en-US"/>
              </w:rPr>
              <w:t>In KS1</w:t>
            </w:r>
            <w:r w:rsidR="009F22F7" w:rsidRPr="009F22F7">
              <w:rPr>
                <w:rFonts w:asciiTheme="minorHAnsi" w:eastAsiaTheme="minorHAnsi" w:hAnsiTheme="minorHAnsi" w:cstheme="minorBidi"/>
                <w:color w:val="1F497D" w:themeColor="text2"/>
                <w:sz w:val="20"/>
                <w:szCs w:val="20"/>
                <w:lang w:eastAsia="en-US"/>
              </w:rPr>
              <w:t xml:space="preserve"> and KS2 all children</w:t>
            </w:r>
            <w:r w:rsidRPr="009F22F7">
              <w:rPr>
                <w:rFonts w:asciiTheme="minorHAnsi" w:eastAsiaTheme="minorHAnsi" w:hAnsiTheme="minorHAnsi" w:cstheme="minorBidi"/>
                <w:color w:val="1F497D" w:themeColor="text2"/>
                <w:sz w:val="20"/>
                <w:szCs w:val="20"/>
                <w:lang w:eastAsia="en-US"/>
              </w:rPr>
              <w:t xml:space="preserve"> participate in </w:t>
            </w:r>
            <w:r w:rsidRPr="007D57D4">
              <w:rPr>
                <w:rFonts w:asciiTheme="minorHAnsi" w:eastAsiaTheme="minorHAnsi" w:hAnsiTheme="minorHAnsi" w:cstheme="minorBidi"/>
                <w:color w:val="1F497D" w:themeColor="text2"/>
                <w:sz w:val="20"/>
                <w:szCs w:val="20"/>
                <w:u w:val="single"/>
                <w:lang w:eastAsia="en-US"/>
              </w:rPr>
              <w:t>a daily</w:t>
            </w:r>
            <w:r w:rsidRPr="009F22F7">
              <w:rPr>
                <w:rFonts w:asciiTheme="minorHAnsi" w:eastAsiaTheme="minorHAnsi" w:hAnsiTheme="minorHAnsi" w:cstheme="minorBidi"/>
                <w:color w:val="1F497D" w:themeColor="text2"/>
                <w:sz w:val="20"/>
                <w:szCs w:val="20"/>
                <w:lang w:eastAsia="en-US"/>
              </w:rPr>
              <w:t xml:space="preserve"> </w:t>
            </w:r>
            <w:r w:rsidR="009F22F7" w:rsidRPr="009F22F7">
              <w:rPr>
                <w:rFonts w:asciiTheme="minorHAnsi" w:eastAsiaTheme="minorHAnsi" w:hAnsiTheme="minorHAnsi" w:cstheme="minorBidi"/>
                <w:color w:val="1F497D" w:themeColor="text2"/>
                <w:sz w:val="20"/>
                <w:szCs w:val="20"/>
                <w:lang w:eastAsia="en-US"/>
              </w:rPr>
              <w:t xml:space="preserve">Whole Class Reading (WCR) </w:t>
            </w:r>
            <w:r w:rsidRPr="009F22F7">
              <w:rPr>
                <w:rFonts w:asciiTheme="minorHAnsi" w:eastAsiaTheme="minorHAnsi" w:hAnsiTheme="minorHAnsi" w:cstheme="minorBidi"/>
                <w:color w:val="1F497D" w:themeColor="text2"/>
                <w:sz w:val="20"/>
                <w:szCs w:val="20"/>
                <w:lang w:eastAsia="en-US"/>
              </w:rPr>
              <w:t>session</w:t>
            </w:r>
            <w:r w:rsidR="00751004">
              <w:rPr>
                <w:rFonts w:asciiTheme="minorHAnsi" w:eastAsiaTheme="minorHAnsi" w:hAnsiTheme="minorHAnsi" w:cstheme="minorBidi"/>
                <w:color w:val="1F497D" w:themeColor="text2"/>
                <w:sz w:val="20"/>
                <w:szCs w:val="20"/>
                <w:lang w:eastAsia="en-US"/>
              </w:rPr>
              <w:t xml:space="preserve"> using challenging, </w:t>
            </w:r>
            <w:r w:rsidR="007D57D4">
              <w:rPr>
                <w:rFonts w:asciiTheme="minorHAnsi" w:eastAsiaTheme="minorHAnsi" w:hAnsiTheme="minorHAnsi" w:cstheme="minorBidi"/>
                <w:color w:val="1F497D" w:themeColor="text2"/>
                <w:sz w:val="20"/>
                <w:szCs w:val="20"/>
                <w:lang w:eastAsia="en-US"/>
              </w:rPr>
              <w:t>high-quality</w:t>
            </w:r>
            <w:r w:rsidR="00751004">
              <w:rPr>
                <w:rFonts w:asciiTheme="minorHAnsi" w:eastAsiaTheme="minorHAnsi" w:hAnsiTheme="minorHAnsi" w:cstheme="minorBidi"/>
                <w:color w:val="1F497D" w:themeColor="text2"/>
                <w:sz w:val="20"/>
                <w:szCs w:val="20"/>
                <w:lang w:eastAsia="en-US"/>
              </w:rPr>
              <w:t xml:space="preserve"> texts</w:t>
            </w:r>
            <w:r w:rsidRPr="009F22F7">
              <w:rPr>
                <w:rFonts w:asciiTheme="minorHAnsi" w:eastAsiaTheme="minorHAnsi" w:hAnsiTheme="minorHAnsi" w:cstheme="minorBidi"/>
                <w:color w:val="1F497D" w:themeColor="text2"/>
                <w:sz w:val="20"/>
                <w:szCs w:val="20"/>
                <w:lang w:eastAsia="en-US"/>
              </w:rPr>
              <w:t xml:space="preserve">. </w:t>
            </w:r>
            <w:r w:rsidR="00886796">
              <w:rPr>
                <w:rFonts w:asciiTheme="minorHAnsi" w:eastAsiaTheme="minorHAnsi" w:hAnsiTheme="minorHAnsi" w:cstheme="minorBidi"/>
                <w:color w:val="1F497D" w:themeColor="text2"/>
                <w:sz w:val="20"/>
                <w:szCs w:val="20"/>
                <w:lang w:eastAsia="en-US"/>
              </w:rPr>
              <w:t>This is slightly different in each key stage.</w:t>
            </w:r>
            <w:r w:rsidRPr="009F22F7">
              <w:rPr>
                <w:rFonts w:asciiTheme="minorHAnsi" w:eastAsiaTheme="minorHAnsi" w:hAnsiTheme="minorHAnsi" w:cstheme="minorBidi"/>
                <w:color w:val="1F497D" w:themeColor="text2"/>
                <w:sz w:val="20"/>
                <w:szCs w:val="20"/>
                <w:lang w:eastAsia="en-US"/>
              </w:rPr>
              <w:t xml:space="preserve"> </w:t>
            </w:r>
            <w:r w:rsidR="007D57D4" w:rsidRPr="009F22F7">
              <w:rPr>
                <w:rFonts w:asciiTheme="minorHAnsi" w:eastAsiaTheme="minorHAnsi" w:hAnsiTheme="minorHAnsi" w:cstheme="minorBidi"/>
                <w:color w:val="1F497D" w:themeColor="text2"/>
                <w:sz w:val="20"/>
                <w:szCs w:val="20"/>
                <w:lang w:eastAsia="en-US"/>
              </w:rPr>
              <w:t>These structured sessions</w:t>
            </w:r>
            <w:r w:rsidR="007D57D4">
              <w:rPr>
                <w:rFonts w:asciiTheme="minorHAnsi" w:eastAsiaTheme="minorHAnsi" w:hAnsiTheme="minorHAnsi" w:cstheme="minorBidi"/>
                <w:color w:val="1F497D" w:themeColor="text2"/>
                <w:sz w:val="20"/>
                <w:szCs w:val="20"/>
                <w:lang w:eastAsia="en-US"/>
              </w:rPr>
              <w:t xml:space="preserve"> provide </w:t>
            </w:r>
            <w:r w:rsidR="009F22F7" w:rsidRPr="009F22F7">
              <w:rPr>
                <w:rFonts w:asciiTheme="minorHAnsi" w:eastAsiaTheme="minorHAnsi" w:hAnsiTheme="minorHAnsi" w:cstheme="minorBidi"/>
                <w:color w:val="1F497D" w:themeColor="text2"/>
                <w:sz w:val="20"/>
                <w:szCs w:val="20"/>
                <w:lang w:eastAsia="en-US"/>
              </w:rPr>
              <w:t xml:space="preserve">rich opportunities to expose the children to a variety of </w:t>
            </w:r>
            <w:r w:rsidR="007D57D4">
              <w:rPr>
                <w:rFonts w:asciiTheme="minorHAnsi" w:eastAsiaTheme="minorHAnsi" w:hAnsiTheme="minorHAnsi" w:cstheme="minorBidi"/>
                <w:color w:val="1F497D" w:themeColor="text2"/>
                <w:sz w:val="20"/>
                <w:szCs w:val="20"/>
                <w:lang w:eastAsia="en-US"/>
              </w:rPr>
              <w:t>genre</w:t>
            </w:r>
            <w:r w:rsidR="007B6C65">
              <w:rPr>
                <w:rFonts w:asciiTheme="minorHAnsi" w:eastAsiaTheme="minorHAnsi" w:hAnsiTheme="minorHAnsi" w:cstheme="minorBidi"/>
                <w:color w:val="1F497D" w:themeColor="text2"/>
                <w:sz w:val="20"/>
                <w:szCs w:val="20"/>
                <w:lang w:eastAsia="en-US"/>
              </w:rPr>
              <w:t xml:space="preserve"> (taking into account the 5 plagues of reading)</w:t>
            </w:r>
            <w:r w:rsidR="007D57D4">
              <w:rPr>
                <w:rFonts w:asciiTheme="minorHAnsi" w:eastAsiaTheme="minorHAnsi" w:hAnsiTheme="minorHAnsi" w:cstheme="minorBidi"/>
                <w:color w:val="1F497D" w:themeColor="text2"/>
                <w:sz w:val="20"/>
                <w:szCs w:val="20"/>
                <w:lang w:eastAsia="en-US"/>
              </w:rPr>
              <w:t xml:space="preserve"> while embedding and developing key reading skills at each level</w:t>
            </w:r>
            <w:r w:rsidR="009F22F7" w:rsidRPr="009F22F7">
              <w:rPr>
                <w:rFonts w:asciiTheme="minorHAnsi" w:eastAsiaTheme="minorHAnsi" w:hAnsiTheme="minorHAnsi" w:cstheme="minorBidi"/>
                <w:color w:val="1F497D" w:themeColor="text2"/>
                <w:sz w:val="20"/>
                <w:szCs w:val="20"/>
                <w:lang w:eastAsia="en-US"/>
              </w:rPr>
              <w:t>.  The reading texts may, if appropriate, be linked to the termly topic but more importantly, give children access to a wide variety of genre to engage</w:t>
            </w:r>
            <w:r w:rsidR="003C5BFE">
              <w:rPr>
                <w:rFonts w:asciiTheme="minorHAnsi" w:eastAsiaTheme="minorHAnsi" w:hAnsiTheme="minorHAnsi" w:cstheme="minorBidi"/>
                <w:color w:val="1F497D" w:themeColor="text2"/>
                <w:sz w:val="20"/>
                <w:szCs w:val="20"/>
                <w:lang w:eastAsia="en-US"/>
              </w:rPr>
              <w:t>,</w:t>
            </w:r>
            <w:r w:rsidR="009F22F7" w:rsidRPr="009F22F7">
              <w:rPr>
                <w:rFonts w:asciiTheme="minorHAnsi" w:eastAsiaTheme="minorHAnsi" w:hAnsiTheme="minorHAnsi" w:cstheme="minorBidi"/>
                <w:color w:val="1F497D" w:themeColor="text2"/>
                <w:sz w:val="20"/>
                <w:szCs w:val="20"/>
                <w:lang w:eastAsia="en-US"/>
              </w:rPr>
              <w:t xml:space="preserve"> interest</w:t>
            </w:r>
            <w:r w:rsidR="003C5BFE">
              <w:rPr>
                <w:rFonts w:asciiTheme="minorHAnsi" w:eastAsiaTheme="minorHAnsi" w:hAnsiTheme="minorHAnsi" w:cstheme="minorBidi"/>
                <w:color w:val="1F497D" w:themeColor="text2"/>
                <w:sz w:val="20"/>
                <w:szCs w:val="20"/>
                <w:lang w:eastAsia="en-US"/>
              </w:rPr>
              <w:t xml:space="preserve"> and challenge</w:t>
            </w:r>
            <w:r w:rsidR="009F22F7" w:rsidRPr="009F22F7">
              <w:rPr>
                <w:rFonts w:asciiTheme="minorHAnsi" w:eastAsiaTheme="minorHAnsi" w:hAnsiTheme="minorHAnsi" w:cstheme="minorBidi"/>
                <w:color w:val="1F497D" w:themeColor="text2"/>
                <w:sz w:val="20"/>
                <w:szCs w:val="20"/>
                <w:lang w:eastAsia="en-US"/>
              </w:rPr>
              <w:t xml:space="preserve"> them.</w:t>
            </w:r>
          </w:p>
          <w:p w14:paraId="3E1928F0" w14:textId="3526437D" w:rsidR="009E1FB4" w:rsidRPr="00CB3810" w:rsidRDefault="009E1FB4" w:rsidP="009E1FB4">
            <w:pPr>
              <w:pStyle w:val="NormalWeb"/>
              <w:shd w:val="clear" w:color="auto" w:fill="FFFFFF"/>
              <w:spacing w:before="0" w:beforeAutospacing="0" w:after="150" w:afterAutospacing="0"/>
              <w:rPr>
                <w:rFonts w:asciiTheme="minorHAnsi" w:eastAsiaTheme="minorHAnsi" w:hAnsiTheme="minorHAnsi" w:cstheme="minorBidi"/>
                <w:color w:val="1F497D" w:themeColor="text2"/>
                <w:sz w:val="20"/>
                <w:szCs w:val="20"/>
                <w:lang w:eastAsia="en-US"/>
              </w:rPr>
            </w:pPr>
            <w:r w:rsidRPr="00CB3810">
              <w:rPr>
                <w:rFonts w:asciiTheme="minorHAnsi" w:eastAsiaTheme="minorHAnsi" w:hAnsiTheme="minorHAnsi" w:cstheme="minorBidi"/>
                <w:color w:val="1F497D" w:themeColor="text2"/>
                <w:sz w:val="20"/>
                <w:szCs w:val="20"/>
                <w:lang w:eastAsia="en-US"/>
              </w:rPr>
              <w:t xml:space="preserve">It is very important to us at </w:t>
            </w:r>
            <w:r w:rsidR="00CB3810" w:rsidRPr="00CB3810">
              <w:rPr>
                <w:rFonts w:asciiTheme="minorHAnsi" w:eastAsiaTheme="minorHAnsi" w:hAnsiTheme="minorHAnsi" w:cstheme="minorBidi"/>
                <w:color w:val="1F497D" w:themeColor="text2"/>
                <w:sz w:val="20"/>
                <w:szCs w:val="20"/>
                <w:lang w:eastAsia="en-US"/>
              </w:rPr>
              <w:t>Grasby All Saints Church of England Primary School</w:t>
            </w:r>
            <w:r w:rsidRPr="00CB3810">
              <w:rPr>
                <w:rFonts w:asciiTheme="minorHAnsi" w:eastAsiaTheme="minorHAnsi" w:hAnsiTheme="minorHAnsi" w:cstheme="minorBidi"/>
                <w:color w:val="1F497D" w:themeColor="text2"/>
                <w:sz w:val="20"/>
                <w:szCs w:val="20"/>
                <w:lang w:eastAsia="en-US"/>
              </w:rPr>
              <w:t xml:space="preserve"> that our pupils develop a love of reading</w:t>
            </w:r>
            <w:r w:rsidR="00CB3810">
              <w:rPr>
                <w:rFonts w:asciiTheme="minorHAnsi" w:eastAsiaTheme="minorHAnsi" w:hAnsiTheme="minorHAnsi" w:cstheme="minorBidi"/>
                <w:color w:val="1F497D" w:themeColor="text2"/>
                <w:sz w:val="20"/>
                <w:szCs w:val="20"/>
                <w:lang w:eastAsia="en-US"/>
              </w:rPr>
              <w:t xml:space="preserve"> and reading for pleasure</w:t>
            </w:r>
            <w:r w:rsidRPr="00CB3810">
              <w:rPr>
                <w:rFonts w:asciiTheme="minorHAnsi" w:eastAsiaTheme="minorHAnsi" w:hAnsiTheme="minorHAnsi" w:cstheme="minorBidi"/>
                <w:color w:val="1F497D" w:themeColor="text2"/>
                <w:sz w:val="20"/>
                <w:szCs w:val="20"/>
                <w:lang w:eastAsia="en-US"/>
              </w:rPr>
              <w:t>, and we acknowledge that not all children will have had the opportunity to develop a love of reading at home</w:t>
            </w:r>
            <w:r w:rsidR="00CB3810">
              <w:rPr>
                <w:rFonts w:asciiTheme="minorHAnsi" w:eastAsiaTheme="minorHAnsi" w:hAnsiTheme="minorHAnsi" w:cstheme="minorBidi"/>
                <w:color w:val="1F497D" w:themeColor="text2"/>
                <w:sz w:val="20"/>
                <w:szCs w:val="20"/>
                <w:lang w:eastAsia="en-US"/>
              </w:rPr>
              <w:t>.  We</w:t>
            </w:r>
            <w:r w:rsidRPr="00CB3810">
              <w:rPr>
                <w:rFonts w:asciiTheme="minorHAnsi" w:eastAsiaTheme="minorHAnsi" w:hAnsiTheme="minorHAnsi" w:cstheme="minorBidi"/>
                <w:color w:val="1F497D" w:themeColor="text2"/>
                <w:sz w:val="20"/>
                <w:szCs w:val="20"/>
                <w:lang w:eastAsia="en-US"/>
              </w:rPr>
              <w:t xml:space="preserve"> understand that this </w:t>
            </w:r>
            <w:r w:rsidR="00CB3810">
              <w:rPr>
                <w:rFonts w:asciiTheme="minorHAnsi" w:eastAsiaTheme="minorHAnsi" w:hAnsiTheme="minorHAnsi" w:cstheme="minorBidi"/>
                <w:color w:val="1F497D" w:themeColor="text2"/>
                <w:sz w:val="20"/>
                <w:szCs w:val="20"/>
                <w:lang w:eastAsia="en-US"/>
              </w:rPr>
              <w:t>needs</w:t>
            </w:r>
            <w:r w:rsidRPr="00CB3810">
              <w:rPr>
                <w:rFonts w:asciiTheme="minorHAnsi" w:eastAsiaTheme="minorHAnsi" w:hAnsiTheme="minorHAnsi" w:cstheme="minorBidi"/>
                <w:color w:val="1F497D" w:themeColor="text2"/>
                <w:sz w:val="20"/>
                <w:szCs w:val="20"/>
                <w:lang w:eastAsia="en-US"/>
              </w:rPr>
              <w:t xml:space="preserve"> to be taught and encouraged at school – just like any other area of the curriculum.  </w:t>
            </w:r>
            <w:r w:rsidR="00CB3810" w:rsidRPr="00CB3810">
              <w:rPr>
                <w:rFonts w:asciiTheme="minorHAnsi" w:eastAsiaTheme="minorHAnsi" w:hAnsiTheme="minorHAnsi" w:cstheme="minorBidi"/>
                <w:color w:val="1F497D" w:themeColor="text2"/>
                <w:sz w:val="20"/>
                <w:szCs w:val="20"/>
                <w:lang w:eastAsia="en-US"/>
              </w:rPr>
              <w:t>As</w:t>
            </w:r>
            <w:r w:rsidRPr="00CB3810">
              <w:rPr>
                <w:rFonts w:asciiTheme="minorHAnsi" w:eastAsiaTheme="minorHAnsi" w:hAnsiTheme="minorHAnsi" w:cstheme="minorBidi"/>
                <w:color w:val="1F497D" w:themeColor="text2"/>
                <w:sz w:val="20"/>
                <w:szCs w:val="20"/>
                <w:lang w:eastAsia="en-US"/>
              </w:rPr>
              <w:t xml:space="preserve"> well as celebrating reading through national events such as World Book Day,</w:t>
            </w:r>
            <w:r w:rsidR="00CB3810">
              <w:rPr>
                <w:rFonts w:asciiTheme="minorHAnsi" w:eastAsiaTheme="minorHAnsi" w:hAnsiTheme="minorHAnsi" w:cstheme="minorBidi"/>
                <w:color w:val="1F497D" w:themeColor="text2"/>
                <w:sz w:val="20"/>
                <w:szCs w:val="20"/>
                <w:lang w:eastAsia="en-US"/>
              </w:rPr>
              <w:t xml:space="preserve"> World Poetry Day</w:t>
            </w:r>
            <w:r w:rsidRPr="00CB3810">
              <w:rPr>
                <w:rFonts w:asciiTheme="minorHAnsi" w:eastAsiaTheme="minorHAnsi" w:hAnsiTheme="minorHAnsi" w:cstheme="minorBidi"/>
                <w:color w:val="1F497D" w:themeColor="text2"/>
                <w:sz w:val="20"/>
                <w:szCs w:val="20"/>
                <w:lang w:eastAsia="en-US"/>
              </w:rPr>
              <w:t xml:space="preserve"> or through </w:t>
            </w:r>
            <w:r w:rsidR="003C5BFE">
              <w:rPr>
                <w:rFonts w:asciiTheme="minorHAnsi" w:eastAsiaTheme="minorHAnsi" w:hAnsiTheme="minorHAnsi" w:cstheme="minorBidi"/>
                <w:color w:val="1F497D" w:themeColor="text2"/>
                <w:sz w:val="20"/>
                <w:szCs w:val="20"/>
                <w:lang w:eastAsia="en-US"/>
              </w:rPr>
              <w:t>author visits</w:t>
            </w:r>
            <w:r w:rsidRPr="00CB3810">
              <w:rPr>
                <w:rFonts w:asciiTheme="minorHAnsi" w:eastAsiaTheme="minorHAnsi" w:hAnsiTheme="minorHAnsi" w:cstheme="minorBidi"/>
                <w:color w:val="1F497D" w:themeColor="text2"/>
                <w:sz w:val="20"/>
                <w:szCs w:val="20"/>
                <w:lang w:eastAsia="en-US"/>
              </w:rPr>
              <w:t xml:space="preserve">, every </w:t>
            </w:r>
            <w:r w:rsidR="003C5BFE">
              <w:rPr>
                <w:rFonts w:asciiTheme="minorHAnsi" w:eastAsiaTheme="minorHAnsi" w:hAnsiTheme="minorHAnsi" w:cstheme="minorBidi"/>
                <w:color w:val="1F497D" w:themeColor="text2"/>
                <w:sz w:val="20"/>
                <w:szCs w:val="20"/>
                <w:lang w:eastAsia="en-US"/>
              </w:rPr>
              <w:t>year group</w:t>
            </w:r>
            <w:r w:rsidRPr="00CB3810">
              <w:rPr>
                <w:rFonts w:asciiTheme="minorHAnsi" w:eastAsiaTheme="minorHAnsi" w:hAnsiTheme="minorHAnsi" w:cstheme="minorBidi"/>
                <w:color w:val="1F497D" w:themeColor="text2"/>
                <w:sz w:val="20"/>
                <w:szCs w:val="20"/>
                <w:lang w:eastAsia="en-US"/>
              </w:rPr>
              <w:t xml:space="preserve"> </w:t>
            </w:r>
            <w:r w:rsidR="00CB3810" w:rsidRPr="00CB3810">
              <w:rPr>
                <w:rFonts w:asciiTheme="minorHAnsi" w:eastAsiaTheme="minorHAnsi" w:hAnsiTheme="minorHAnsi" w:cstheme="minorBidi"/>
                <w:color w:val="1F497D" w:themeColor="text2"/>
                <w:sz w:val="20"/>
                <w:szCs w:val="20"/>
                <w:lang w:eastAsia="en-US"/>
              </w:rPr>
              <w:t>topic</w:t>
            </w:r>
            <w:r w:rsidRPr="00CB3810">
              <w:rPr>
                <w:rFonts w:asciiTheme="minorHAnsi" w:eastAsiaTheme="minorHAnsi" w:hAnsiTheme="minorHAnsi" w:cstheme="minorBidi"/>
                <w:color w:val="1F497D" w:themeColor="text2"/>
                <w:sz w:val="20"/>
                <w:szCs w:val="20"/>
                <w:lang w:eastAsia="en-US"/>
              </w:rPr>
              <w:t xml:space="preserve"> plan </w:t>
            </w:r>
            <w:r w:rsidR="003C5BFE">
              <w:rPr>
                <w:rFonts w:asciiTheme="minorHAnsi" w:eastAsiaTheme="minorHAnsi" w:hAnsiTheme="minorHAnsi" w:cstheme="minorBidi"/>
                <w:color w:val="1F497D" w:themeColor="text2"/>
                <w:sz w:val="20"/>
                <w:szCs w:val="20"/>
                <w:lang w:eastAsia="en-US"/>
              </w:rPr>
              <w:t>identifies</w:t>
            </w:r>
            <w:r w:rsidRPr="00CB3810">
              <w:rPr>
                <w:rFonts w:asciiTheme="minorHAnsi" w:eastAsiaTheme="minorHAnsi" w:hAnsiTheme="minorHAnsi" w:cstheme="minorBidi"/>
                <w:color w:val="1F497D" w:themeColor="text2"/>
                <w:sz w:val="20"/>
                <w:szCs w:val="20"/>
                <w:lang w:eastAsia="en-US"/>
              </w:rPr>
              <w:t xml:space="preserve"> driving text</w:t>
            </w:r>
            <w:r w:rsidR="00CB3810" w:rsidRPr="00CB3810">
              <w:rPr>
                <w:rFonts w:asciiTheme="minorHAnsi" w:eastAsiaTheme="minorHAnsi" w:hAnsiTheme="minorHAnsi" w:cstheme="minorBidi"/>
                <w:color w:val="1F497D" w:themeColor="text2"/>
                <w:sz w:val="20"/>
                <w:szCs w:val="20"/>
                <w:lang w:eastAsia="en-US"/>
              </w:rPr>
              <w:t>s</w:t>
            </w:r>
            <w:r w:rsidRPr="00CB3810">
              <w:rPr>
                <w:rFonts w:asciiTheme="minorHAnsi" w:eastAsiaTheme="minorHAnsi" w:hAnsiTheme="minorHAnsi" w:cstheme="minorBidi"/>
                <w:color w:val="1F497D" w:themeColor="text2"/>
                <w:sz w:val="20"/>
                <w:szCs w:val="20"/>
                <w:lang w:eastAsia="en-US"/>
              </w:rPr>
              <w:t xml:space="preserve"> that</w:t>
            </w:r>
            <w:r w:rsidR="00A1139C">
              <w:rPr>
                <w:rFonts w:asciiTheme="minorHAnsi" w:eastAsiaTheme="minorHAnsi" w:hAnsiTheme="minorHAnsi" w:cstheme="minorBidi"/>
                <w:color w:val="1F497D" w:themeColor="text2"/>
                <w:sz w:val="20"/>
                <w:szCs w:val="20"/>
                <w:lang w:eastAsia="en-US"/>
              </w:rPr>
              <w:t xml:space="preserve"> </w:t>
            </w:r>
            <w:r w:rsidR="00CB3810">
              <w:rPr>
                <w:rFonts w:asciiTheme="minorHAnsi" w:eastAsiaTheme="minorHAnsi" w:hAnsiTheme="minorHAnsi" w:cstheme="minorBidi"/>
                <w:color w:val="1F497D" w:themeColor="text2"/>
                <w:sz w:val="20"/>
                <w:szCs w:val="20"/>
                <w:lang w:eastAsia="en-US"/>
              </w:rPr>
              <w:t>enhance</w:t>
            </w:r>
            <w:r w:rsidR="00A1139C">
              <w:rPr>
                <w:rFonts w:asciiTheme="minorHAnsi" w:eastAsiaTheme="minorHAnsi" w:hAnsiTheme="minorHAnsi" w:cstheme="minorBidi"/>
                <w:color w:val="1F497D" w:themeColor="text2"/>
                <w:sz w:val="20"/>
                <w:szCs w:val="20"/>
                <w:lang w:eastAsia="en-US"/>
              </w:rPr>
              <w:t xml:space="preserve"> and link to other areas of</w:t>
            </w:r>
            <w:r w:rsidR="00CB3810">
              <w:rPr>
                <w:rFonts w:asciiTheme="minorHAnsi" w:eastAsiaTheme="minorHAnsi" w:hAnsiTheme="minorHAnsi" w:cstheme="minorBidi"/>
                <w:color w:val="1F497D" w:themeColor="text2"/>
                <w:sz w:val="20"/>
                <w:szCs w:val="20"/>
                <w:lang w:eastAsia="en-US"/>
              </w:rPr>
              <w:t xml:space="preserve"> their learning</w:t>
            </w:r>
            <w:r w:rsidRPr="00CB3810">
              <w:rPr>
                <w:rFonts w:asciiTheme="minorHAnsi" w:eastAsiaTheme="minorHAnsi" w:hAnsiTheme="minorHAnsi" w:cstheme="minorBidi"/>
                <w:color w:val="1F497D" w:themeColor="text2"/>
                <w:sz w:val="20"/>
                <w:szCs w:val="20"/>
                <w:lang w:eastAsia="en-US"/>
              </w:rPr>
              <w:t xml:space="preserve">.  </w:t>
            </w:r>
            <w:r w:rsidR="00A1139C">
              <w:rPr>
                <w:rFonts w:asciiTheme="minorHAnsi" w:eastAsiaTheme="minorHAnsi" w:hAnsiTheme="minorHAnsi" w:cstheme="minorBidi"/>
                <w:color w:val="1F497D" w:themeColor="text2"/>
                <w:sz w:val="20"/>
                <w:szCs w:val="20"/>
                <w:lang w:eastAsia="en-US"/>
              </w:rPr>
              <w:t>Storytime, and the value of reading aloud to the children is promoted throughput the school.  This</w:t>
            </w:r>
            <w:r w:rsidRPr="00CB3810">
              <w:rPr>
                <w:rFonts w:asciiTheme="minorHAnsi" w:eastAsiaTheme="minorHAnsi" w:hAnsiTheme="minorHAnsi" w:cstheme="minorBidi"/>
                <w:color w:val="1F497D" w:themeColor="text2"/>
                <w:sz w:val="20"/>
                <w:szCs w:val="20"/>
                <w:lang w:eastAsia="en-US"/>
              </w:rPr>
              <w:t xml:space="preserve"> is highly valued and enjoyed by all pupils.  </w:t>
            </w:r>
            <w:r w:rsidR="00751004">
              <w:rPr>
                <w:rFonts w:asciiTheme="minorHAnsi" w:eastAsiaTheme="minorHAnsi" w:hAnsiTheme="minorHAnsi" w:cstheme="minorBidi"/>
                <w:color w:val="1F497D" w:themeColor="text2"/>
                <w:sz w:val="20"/>
                <w:szCs w:val="20"/>
                <w:lang w:eastAsia="en-US"/>
              </w:rPr>
              <w:t>In EYFS and KS1 pupils take home a RWI</w:t>
            </w:r>
            <w:r w:rsidR="00CB3810" w:rsidRPr="00CB3810">
              <w:rPr>
                <w:rFonts w:asciiTheme="minorHAnsi" w:eastAsiaTheme="minorHAnsi" w:hAnsiTheme="minorHAnsi" w:cstheme="minorBidi"/>
                <w:color w:val="1F497D" w:themeColor="text2"/>
                <w:sz w:val="20"/>
                <w:szCs w:val="20"/>
                <w:lang w:eastAsia="en-US"/>
              </w:rPr>
              <w:t xml:space="preserve"> book</w:t>
            </w:r>
            <w:r w:rsidR="00751004">
              <w:rPr>
                <w:rFonts w:asciiTheme="minorHAnsi" w:eastAsiaTheme="minorHAnsi" w:hAnsiTheme="minorHAnsi" w:cstheme="minorBidi"/>
                <w:color w:val="1F497D" w:themeColor="text2"/>
                <w:sz w:val="20"/>
                <w:szCs w:val="20"/>
                <w:lang w:eastAsia="en-US"/>
              </w:rPr>
              <w:t xml:space="preserve"> linked specifically to their stage of reading development.  In addition to this, each class has a wealth of class library</w:t>
            </w:r>
            <w:r w:rsidR="00CB3810" w:rsidRPr="00CB3810">
              <w:rPr>
                <w:rFonts w:asciiTheme="minorHAnsi" w:eastAsiaTheme="minorHAnsi" w:hAnsiTheme="minorHAnsi" w:cstheme="minorBidi"/>
                <w:color w:val="1F497D" w:themeColor="text2"/>
                <w:sz w:val="20"/>
                <w:szCs w:val="20"/>
                <w:lang w:eastAsia="en-US"/>
              </w:rPr>
              <w:t xml:space="preserve"> books </w:t>
            </w:r>
            <w:r w:rsidR="00751004">
              <w:rPr>
                <w:rFonts w:asciiTheme="minorHAnsi" w:eastAsiaTheme="minorHAnsi" w:hAnsiTheme="minorHAnsi" w:cstheme="minorBidi"/>
                <w:color w:val="1F497D" w:themeColor="text2"/>
                <w:sz w:val="20"/>
                <w:szCs w:val="20"/>
                <w:lang w:eastAsia="en-US"/>
              </w:rPr>
              <w:t>to engage and develop the reader.  Each KS2 class has an excellent and varied selection of quality literature from which the pupils are encouraged to choose from. This is monitored closely by the class teacher to ensure level of challenge and enjoyment.  There is a whole school expectation that pupils will read at least three times a week at home though it is strongly encouraged that reading for pleasure happens at home daily.  Pupils/parents record their readings in reading records which are monitored closely by the adults.</w:t>
            </w:r>
          </w:p>
          <w:p w14:paraId="66444CF6" w14:textId="77777777" w:rsidR="009E1FB4" w:rsidRPr="00411D5D" w:rsidRDefault="009E1FB4" w:rsidP="009E1FB4">
            <w:pPr>
              <w:rPr>
                <w:sz w:val="20"/>
                <w:szCs w:val="20"/>
              </w:rPr>
            </w:pPr>
          </w:p>
          <w:p w14:paraId="65496809" w14:textId="77777777" w:rsidR="009E1FB4" w:rsidRPr="00411D5D" w:rsidRDefault="009E1FB4" w:rsidP="009E1FB4">
            <w:pPr>
              <w:rPr>
                <w:rFonts w:cstheme="minorHAnsi"/>
                <w:b/>
              </w:rPr>
            </w:pPr>
            <w:r w:rsidRPr="00411D5D">
              <w:rPr>
                <w:rFonts w:cstheme="minorHAnsi"/>
                <w:b/>
              </w:rPr>
              <w:t>How do we ensure full coverage and progression in reading?</w:t>
            </w:r>
          </w:p>
          <w:p w14:paraId="4C2905F9" w14:textId="2A79F963" w:rsidR="009E1FB4" w:rsidRPr="007B6C65" w:rsidRDefault="00A1139C" w:rsidP="00BD233F">
            <w:pPr>
              <w:pStyle w:val="NormalWeb"/>
              <w:shd w:val="clear" w:color="auto" w:fill="FFFFFF"/>
              <w:spacing w:before="0" w:beforeAutospacing="0" w:after="150" w:afterAutospacing="0"/>
              <w:rPr>
                <w:rFonts w:asciiTheme="minorHAnsi" w:eastAsiaTheme="minorHAnsi" w:hAnsiTheme="minorHAnsi" w:cstheme="minorHAnsi"/>
                <w:color w:val="215868" w:themeColor="accent5" w:themeShade="80"/>
                <w:sz w:val="20"/>
                <w:szCs w:val="20"/>
                <w:lang w:eastAsia="en-US"/>
              </w:rPr>
            </w:pPr>
            <w:r w:rsidRPr="007B6C65">
              <w:rPr>
                <w:rFonts w:asciiTheme="minorHAnsi" w:eastAsiaTheme="minorHAnsi" w:hAnsiTheme="minorHAnsi" w:cstheme="minorHAnsi"/>
                <w:color w:val="215868" w:themeColor="accent5" w:themeShade="80"/>
                <w:sz w:val="20"/>
                <w:szCs w:val="20"/>
                <w:lang w:eastAsia="en-US"/>
              </w:rPr>
              <w:t xml:space="preserve">Our progression document, running from EYFS through to Y6, clearly </w:t>
            </w:r>
            <w:r w:rsidR="00411D5D" w:rsidRPr="007B6C65">
              <w:rPr>
                <w:rFonts w:asciiTheme="minorHAnsi" w:eastAsiaTheme="minorHAnsi" w:hAnsiTheme="minorHAnsi" w:cstheme="minorHAnsi"/>
                <w:color w:val="215868" w:themeColor="accent5" w:themeShade="80"/>
                <w:sz w:val="20"/>
                <w:szCs w:val="20"/>
                <w:lang w:eastAsia="en-US"/>
              </w:rPr>
              <w:t>identifies</w:t>
            </w:r>
            <w:r w:rsidRPr="007B6C65">
              <w:rPr>
                <w:rFonts w:asciiTheme="minorHAnsi" w:eastAsiaTheme="minorHAnsi" w:hAnsiTheme="minorHAnsi" w:cstheme="minorHAnsi"/>
                <w:color w:val="215868" w:themeColor="accent5" w:themeShade="80"/>
                <w:sz w:val="20"/>
                <w:szCs w:val="20"/>
                <w:lang w:eastAsia="en-US"/>
              </w:rPr>
              <w:t xml:space="preserve"> the skills and knowledge to be attained in every year group.  This document helps support our planning and ensures every adult has a thorough understanding of the reading expectations across the school.</w:t>
            </w:r>
            <w:r w:rsidR="00A210B6" w:rsidRPr="007B6C65">
              <w:rPr>
                <w:rFonts w:asciiTheme="minorHAnsi" w:eastAsiaTheme="minorHAnsi" w:hAnsiTheme="minorHAnsi" w:cstheme="minorHAnsi"/>
                <w:color w:val="215868" w:themeColor="accent5" w:themeShade="80"/>
                <w:sz w:val="20"/>
                <w:szCs w:val="20"/>
                <w:lang w:eastAsia="en-US"/>
              </w:rPr>
              <w:t xml:space="preserve"> I</w:t>
            </w:r>
            <w:r w:rsidR="009E1FB4" w:rsidRPr="007B6C65">
              <w:rPr>
                <w:rFonts w:asciiTheme="minorHAnsi" w:hAnsiTheme="minorHAnsi" w:cstheme="minorHAnsi"/>
                <w:color w:val="215868" w:themeColor="accent5" w:themeShade="80"/>
                <w:sz w:val="20"/>
                <w:szCs w:val="20"/>
              </w:rPr>
              <w:t>ndividual progression in reading</w:t>
            </w:r>
            <w:r w:rsidR="00411D5D" w:rsidRPr="007B6C65">
              <w:rPr>
                <w:rFonts w:asciiTheme="minorHAnsi" w:hAnsiTheme="minorHAnsi" w:cstheme="minorHAnsi"/>
                <w:color w:val="215868" w:themeColor="accent5" w:themeShade="80"/>
                <w:sz w:val="20"/>
                <w:szCs w:val="20"/>
              </w:rPr>
              <w:t xml:space="preserve"> in EYFS and KS1</w:t>
            </w:r>
            <w:r w:rsidR="009E1FB4" w:rsidRPr="007B6C65">
              <w:rPr>
                <w:rFonts w:asciiTheme="minorHAnsi" w:hAnsiTheme="minorHAnsi" w:cstheme="minorHAnsi"/>
                <w:color w:val="215868" w:themeColor="accent5" w:themeShade="80"/>
                <w:sz w:val="20"/>
                <w:szCs w:val="20"/>
              </w:rPr>
              <w:t xml:space="preserve"> is set </w:t>
            </w:r>
            <w:r w:rsidR="00411D5D" w:rsidRPr="007B6C65">
              <w:rPr>
                <w:rFonts w:asciiTheme="minorHAnsi" w:hAnsiTheme="minorHAnsi" w:cstheme="minorHAnsi"/>
                <w:color w:val="215868" w:themeColor="accent5" w:themeShade="80"/>
                <w:sz w:val="20"/>
                <w:szCs w:val="20"/>
              </w:rPr>
              <w:t>using</w:t>
            </w:r>
            <w:r w:rsidR="00CB3810" w:rsidRPr="007B6C65">
              <w:rPr>
                <w:rFonts w:asciiTheme="minorHAnsi" w:hAnsiTheme="minorHAnsi" w:cstheme="minorHAnsi"/>
                <w:color w:val="215868" w:themeColor="accent5" w:themeShade="80"/>
                <w:sz w:val="20"/>
                <w:szCs w:val="20"/>
              </w:rPr>
              <w:t xml:space="preserve"> the</w:t>
            </w:r>
            <w:r w:rsidR="009E1FB4" w:rsidRPr="007B6C65">
              <w:rPr>
                <w:rFonts w:asciiTheme="minorHAnsi" w:hAnsiTheme="minorHAnsi" w:cstheme="minorHAnsi"/>
                <w:color w:val="215868" w:themeColor="accent5" w:themeShade="80"/>
                <w:sz w:val="20"/>
                <w:szCs w:val="20"/>
              </w:rPr>
              <w:t xml:space="preserve"> tightly book banded reading scheme</w:t>
            </w:r>
            <w:r w:rsidR="00CB3810" w:rsidRPr="007B6C65">
              <w:rPr>
                <w:rFonts w:asciiTheme="minorHAnsi" w:hAnsiTheme="minorHAnsi" w:cstheme="minorHAnsi"/>
                <w:color w:val="215868" w:themeColor="accent5" w:themeShade="80"/>
                <w:sz w:val="20"/>
                <w:szCs w:val="20"/>
              </w:rPr>
              <w:t xml:space="preserve"> </w:t>
            </w:r>
            <w:r w:rsidR="002C15BE" w:rsidRPr="007B6C65">
              <w:rPr>
                <w:rFonts w:asciiTheme="minorHAnsi" w:hAnsiTheme="minorHAnsi" w:cstheme="minorHAnsi"/>
                <w:color w:val="215868" w:themeColor="accent5" w:themeShade="80"/>
                <w:sz w:val="20"/>
                <w:szCs w:val="20"/>
              </w:rPr>
              <w:t>R</w:t>
            </w:r>
            <w:r w:rsidR="00CB3810" w:rsidRPr="007B6C65">
              <w:rPr>
                <w:rFonts w:asciiTheme="minorHAnsi" w:hAnsiTheme="minorHAnsi" w:cstheme="minorHAnsi"/>
                <w:color w:val="215868" w:themeColor="accent5" w:themeShade="80"/>
                <w:sz w:val="20"/>
                <w:szCs w:val="20"/>
              </w:rPr>
              <w:t>ead Write Inc</w:t>
            </w:r>
            <w:r w:rsidR="00411D5D" w:rsidRPr="007B6C65">
              <w:rPr>
                <w:rFonts w:asciiTheme="minorHAnsi" w:hAnsiTheme="minorHAnsi" w:cstheme="minorHAnsi"/>
                <w:color w:val="215868" w:themeColor="accent5" w:themeShade="80"/>
                <w:sz w:val="20"/>
                <w:szCs w:val="20"/>
              </w:rPr>
              <w:t xml:space="preserve">.  </w:t>
            </w:r>
          </w:p>
          <w:p w14:paraId="5CD70017" w14:textId="77777777" w:rsidR="009E1FB4" w:rsidRPr="009E1FB4" w:rsidRDefault="009E1FB4" w:rsidP="009E1FB4">
            <w:pPr>
              <w:rPr>
                <w:rFonts w:cstheme="minorHAnsi"/>
                <w:b/>
              </w:rPr>
            </w:pPr>
            <w:r w:rsidRPr="009E1FB4">
              <w:rPr>
                <w:rFonts w:cstheme="minorHAnsi"/>
                <w:b/>
              </w:rPr>
              <w:t>How do we ensure all pupils (including SEND and HA pupils) have access and challenge in reading?</w:t>
            </w:r>
          </w:p>
          <w:p w14:paraId="3F2B5C01" w14:textId="34E9CEE7" w:rsidR="00BD233F" w:rsidRPr="007B6C65" w:rsidRDefault="009E1FB4" w:rsidP="009E1FB4">
            <w:pPr>
              <w:rPr>
                <w:color w:val="215868" w:themeColor="accent5" w:themeShade="80"/>
                <w:sz w:val="20"/>
                <w:szCs w:val="20"/>
              </w:rPr>
            </w:pPr>
            <w:r w:rsidRPr="007B6C65">
              <w:rPr>
                <w:color w:val="215868" w:themeColor="accent5" w:themeShade="80"/>
                <w:sz w:val="20"/>
                <w:szCs w:val="20"/>
              </w:rPr>
              <w:t>The teaching of reading is highly child centred.  The combination of</w:t>
            </w:r>
            <w:r w:rsidR="00CB3810" w:rsidRPr="007B6C65">
              <w:rPr>
                <w:color w:val="215868" w:themeColor="accent5" w:themeShade="80"/>
                <w:sz w:val="20"/>
                <w:szCs w:val="20"/>
              </w:rPr>
              <w:t xml:space="preserve"> </w:t>
            </w:r>
            <w:r w:rsidR="00BD233F" w:rsidRPr="007B6C65">
              <w:rPr>
                <w:color w:val="215868" w:themeColor="accent5" w:themeShade="80"/>
                <w:sz w:val="20"/>
                <w:szCs w:val="20"/>
              </w:rPr>
              <w:t xml:space="preserve">the Read Write Inc programme in </w:t>
            </w:r>
            <w:r w:rsidR="00411D5D" w:rsidRPr="007B6C65">
              <w:rPr>
                <w:color w:val="215868" w:themeColor="accent5" w:themeShade="80"/>
                <w:sz w:val="20"/>
                <w:szCs w:val="20"/>
              </w:rPr>
              <w:t>EYFS</w:t>
            </w:r>
            <w:r w:rsidR="00BD233F" w:rsidRPr="007B6C65">
              <w:rPr>
                <w:color w:val="215868" w:themeColor="accent5" w:themeShade="80"/>
                <w:sz w:val="20"/>
                <w:szCs w:val="20"/>
              </w:rPr>
              <w:t xml:space="preserve"> and KS1</w:t>
            </w:r>
            <w:r w:rsidR="00411D5D" w:rsidRPr="007B6C65">
              <w:rPr>
                <w:color w:val="215868" w:themeColor="accent5" w:themeShade="80"/>
                <w:sz w:val="20"/>
                <w:szCs w:val="20"/>
              </w:rPr>
              <w:t>,</w:t>
            </w:r>
            <w:r w:rsidR="00BD233F" w:rsidRPr="007B6C65">
              <w:rPr>
                <w:color w:val="215868" w:themeColor="accent5" w:themeShade="80"/>
                <w:sz w:val="20"/>
                <w:szCs w:val="20"/>
              </w:rPr>
              <w:t xml:space="preserve"> as well as </w:t>
            </w:r>
            <w:r w:rsidR="00CB3810" w:rsidRPr="007B6C65">
              <w:rPr>
                <w:color w:val="215868" w:themeColor="accent5" w:themeShade="80"/>
                <w:sz w:val="20"/>
                <w:szCs w:val="20"/>
              </w:rPr>
              <w:t>daily WCR</w:t>
            </w:r>
            <w:r w:rsidR="00BD233F" w:rsidRPr="007B6C65">
              <w:rPr>
                <w:color w:val="215868" w:themeColor="accent5" w:themeShade="80"/>
                <w:sz w:val="20"/>
                <w:szCs w:val="20"/>
              </w:rPr>
              <w:t xml:space="preserve"> in KS1/2 allows for all children to have access to </w:t>
            </w:r>
            <w:r w:rsidR="007B6C65">
              <w:rPr>
                <w:color w:val="215868" w:themeColor="accent5" w:themeShade="80"/>
                <w:sz w:val="20"/>
                <w:szCs w:val="20"/>
              </w:rPr>
              <w:t>texts that both</w:t>
            </w:r>
            <w:r w:rsidR="00BD233F" w:rsidRPr="007B6C65">
              <w:rPr>
                <w:color w:val="215868" w:themeColor="accent5" w:themeShade="80"/>
                <w:sz w:val="20"/>
                <w:szCs w:val="20"/>
              </w:rPr>
              <w:t xml:space="preserve"> support their reading development at their level as well as texts that challenge and develop their skills</w:t>
            </w:r>
            <w:r w:rsidR="00411D5D" w:rsidRPr="007B6C65">
              <w:rPr>
                <w:color w:val="215868" w:themeColor="accent5" w:themeShade="80"/>
                <w:sz w:val="20"/>
                <w:szCs w:val="20"/>
              </w:rPr>
              <w:t xml:space="preserve"> and understanding</w:t>
            </w:r>
            <w:r w:rsidR="00BD233F" w:rsidRPr="007B6C65">
              <w:rPr>
                <w:color w:val="215868" w:themeColor="accent5" w:themeShade="80"/>
                <w:sz w:val="20"/>
                <w:szCs w:val="20"/>
              </w:rPr>
              <w:t xml:space="preserve">.  Reading lists are thoughtfully developed in each year group to ensure they include both challenge and interest and cross curricular links are made </w:t>
            </w:r>
            <w:r w:rsidR="00DF23C5" w:rsidRPr="007B6C65">
              <w:rPr>
                <w:color w:val="215868" w:themeColor="accent5" w:themeShade="80"/>
                <w:sz w:val="20"/>
                <w:szCs w:val="20"/>
              </w:rPr>
              <w:t>to allow children to see connections between their learning.  Through the WCR approach, all pupils are exposed to high quality texts</w:t>
            </w:r>
            <w:r w:rsidR="00A210B6" w:rsidRPr="007B6C65">
              <w:rPr>
                <w:color w:val="215868" w:themeColor="accent5" w:themeShade="80"/>
                <w:sz w:val="20"/>
                <w:szCs w:val="20"/>
              </w:rPr>
              <w:t xml:space="preserve">.  Planned </w:t>
            </w:r>
            <w:r w:rsidR="00DF23C5" w:rsidRPr="007B6C65">
              <w:rPr>
                <w:color w:val="215868" w:themeColor="accent5" w:themeShade="80"/>
                <w:sz w:val="20"/>
                <w:szCs w:val="20"/>
              </w:rPr>
              <w:t>opportunities</w:t>
            </w:r>
            <w:r w:rsidR="00A210B6" w:rsidRPr="007B6C65">
              <w:rPr>
                <w:color w:val="215868" w:themeColor="accent5" w:themeShade="80"/>
                <w:sz w:val="20"/>
                <w:szCs w:val="20"/>
              </w:rPr>
              <w:t xml:space="preserve"> ensure children </w:t>
            </w:r>
            <w:r w:rsidR="00DF23C5" w:rsidRPr="007B6C65">
              <w:rPr>
                <w:color w:val="215868" w:themeColor="accent5" w:themeShade="80"/>
                <w:sz w:val="20"/>
                <w:szCs w:val="20"/>
              </w:rPr>
              <w:t>work collaboratively a</w:t>
            </w:r>
            <w:r w:rsidR="00A210B6" w:rsidRPr="007B6C65">
              <w:rPr>
                <w:color w:val="215868" w:themeColor="accent5" w:themeShade="80"/>
                <w:sz w:val="20"/>
                <w:szCs w:val="20"/>
              </w:rPr>
              <w:t xml:space="preserve">nd </w:t>
            </w:r>
            <w:r w:rsidR="00DF23C5" w:rsidRPr="007B6C65">
              <w:rPr>
                <w:color w:val="215868" w:themeColor="accent5" w:themeShade="80"/>
                <w:sz w:val="20"/>
                <w:szCs w:val="20"/>
              </w:rPr>
              <w:t>support one another’s learning</w:t>
            </w:r>
            <w:r w:rsidR="00A210B6" w:rsidRPr="007B6C65">
              <w:rPr>
                <w:color w:val="215868" w:themeColor="accent5" w:themeShade="80"/>
                <w:sz w:val="20"/>
                <w:szCs w:val="20"/>
              </w:rPr>
              <w:t>.</w:t>
            </w:r>
            <w:r w:rsidR="00DF23C5" w:rsidRPr="007B6C65">
              <w:rPr>
                <w:color w:val="215868" w:themeColor="accent5" w:themeShade="80"/>
                <w:sz w:val="20"/>
                <w:szCs w:val="20"/>
              </w:rPr>
              <w:t xml:space="preserve"> </w:t>
            </w:r>
          </w:p>
          <w:p w14:paraId="7D75708B" w14:textId="77777777" w:rsidR="00BD233F" w:rsidRDefault="00BD233F" w:rsidP="009E1FB4">
            <w:pPr>
              <w:rPr>
                <w:color w:val="0070C0"/>
                <w:sz w:val="20"/>
                <w:szCs w:val="20"/>
              </w:rPr>
            </w:pPr>
          </w:p>
          <w:p w14:paraId="1D6B9110" w14:textId="3C118122" w:rsidR="00DF23C5" w:rsidRPr="007B6C65" w:rsidRDefault="00DF23C5" w:rsidP="00DF23C5">
            <w:pPr>
              <w:rPr>
                <w:color w:val="215868" w:themeColor="accent5" w:themeShade="80"/>
                <w:sz w:val="20"/>
                <w:szCs w:val="20"/>
              </w:rPr>
            </w:pPr>
            <w:r w:rsidRPr="007B6C65">
              <w:rPr>
                <w:color w:val="215868" w:themeColor="accent5" w:themeShade="80"/>
                <w:sz w:val="20"/>
                <w:szCs w:val="20"/>
              </w:rPr>
              <w:lastRenderedPageBreak/>
              <w:t>Pupils with specific additional needs within reading and/or phonics may receive pre-and post-guided reading sessions to support their understanding, as well as other reading-based interventions</w:t>
            </w:r>
            <w:r w:rsidR="007B6C65">
              <w:rPr>
                <w:color w:val="215868" w:themeColor="accent5" w:themeShade="80"/>
                <w:sz w:val="20"/>
                <w:szCs w:val="20"/>
              </w:rPr>
              <w:t xml:space="preserve"> such as precision teaching</w:t>
            </w:r>
            <w:r w:rsidRPr="007B6C65">
              <w:rPr>
                <w:color w:val="215868" w:themeColor="accent5" w:themeShade="80"/>
                <w:sz w:val="20"/>
                <w:szCs w:val="20"/>
              </w:rPr>
              <w:t>. Higher attaining pupils benefit from a higher level of questioning aimed at furthering their understanding of the higher-level books that they will access both in WCR sessions and as an independent reader.</w:t>
            </w:r>
          </w:p>
          <w:p w14:paraId="4CAB5C8D" w14:textId="77777777" w:rsidR="003D70F2" w:rsidRPr="009E1FB4" w:rsidRDefault="003D70F2" w:rsidP="003D70F2">
            <w:pPr>
              <w:rPr>
                <w:sz w:val="20"/>
                <w:szCs w:val="20"/>
              </w:rPr>
            </w:pPr>
          </w:p>
          <w:p w14:paraId="650A79B8" w14:textId="77777777" w:rsidR="009E1FB4" w:rsidRDefault="003D70F2" w:rsidP="009E1FB4">
            <w:pPr>
              <w:rPr>
                <w:rFonts w:cstheme="minorHAnsi"/>
                <w:b/>
              </w:rPr>
            </w:pPr>
            <w:r w:rsidRPr="009E1FB4">
              <w:rPr>
                <w:rFonts w:cstheme="minorHAnsi"/>
                <w:b/>
              </w:rPr>
              <w:t>How do we measure progress/success in reading?</w:t>
            </w:r>
          </w:p>
          <w:p w14:paraId="5DEC6248" w14:textId="77777777" w:rsidR="001D645A" w:rsidRPr="007B6C65" w:rsidRDefault="001D645A" w:rsidP="009E1FB4">
            <w:pPr>
              <w:rPr>
                <w:rFonts w:cstheme="minorHAnsi"/>
                <w:b/>
                <w:color w:val="215868" w:themeColor="accent5" w:themeShade="80"/>
              </w:rPr>
            </w:pPr>
          </w:p>
          <w:p w14:paraId="50834736" w14:textId="77777777" w:rsidR="009E1FB4" w:rsidRPr="007B6C65" w:rsidRDefault="009E1FB4" w:rsidP="009E1FB4">
            <w:pPr>
              <w:rPr>
                <w:rFonts w:eastAsia="Times New Roman" w:cstheme="majorHAnsi"/>
                <w:color w:val="215868" w:themeColor="accent5" w:themeShade="80"/>
                <w:sz w:val="20"/>
                <w:szCs w:val="24"/>
                <w:lang w:eastAsia="en-GB"/>
              </w:rPr>
            </w:pPr>
            <w:r w:rsidRPr="007B6C65">
              <w:rPr>
                <w:rFonts w:eastAsia="Times New Roman" w:cstheme="majorHAnsi"/>
                <w:color w:val="215868" w:themeColor="accent5" w:themeShade="80"/>
                <w:sz w:val="20"/>
                <w:szCs w:val="24"/>
                <w:lang w:eastAsia="en-GB"/>
              </w:rPr>
              <w:t xml:space="preserve">At </w:t>
            </w:r>
            <w:r w:rsidR="003D70F2" w:rsidRPr="007B6C65">
              <w:rPr>
                <w:rFonts w:eastAsia="Times New Roman" w:cstheme="majorHAnsi"/>
                <w:color w:val="215868" w:themeColor="accent5" w:themeShade="80"/>
                <w:sz w:val="20"/>
                <w:szCs w:val="24"/>
                <w:lang w:eastAsia="en-GB"/>
              </w:rPr>
              <w:t>Grasby All Saints Church of England Primary School</w:t>
            </w:r>
            <w:r w:rsidRPr="007B6C65">
              <w:rPr>
                <w:rFonts w:eastAsia="Times New Roman" w:cstheme="majorHAnsi"/>
                <w:color w:val="215868" w:themeColor="accent5" w:themeShade="80"/>
                <w:sz w:val="20"/>
                <w:szCs w:val="24"/>
                <w:lang w:eastAsia="en-GB"/>
              </w:rPr>
              <w:t xml:space="preserve"> reading is evidenced in a variety of ways:</w:t>
            </w:r>
          </w:p>
          <w:p w14:paraId="574FC166" w14:textId="77777777" w:rsidR="009E1FB4" w:rsidRPr="007B6C65" w:rsidRDefault="009E1FB4" w:rsidP="009E1FB4">
            <w:pPr>
              <w:pStyle w:val="ListParagraph"/>
              <w:numPr>
                <w:ilvl w:val="0"/>
                <w:numId w:val="4"/>
              </w:numPr>
              <w:rPr>
                <w:rFonts w:eastAsia="Times New Roman" w:cstheme="majorHAnsi"/>
                <w:color w:val="215868" w:themeColor="accent5" w:themeShade="80"/>
                <w:sz w:val="20"/>
                <w:szCs w:val="24"/>
                <w:lang w:eastAsia="en-GB"/>
              </w:rPr>
            </w:pPr>
            <w:r w:rsidRPr="007B6C65">
              <w:rPr>
                <w:rFonts w:eastAsia="Times New Roman" w:cstheme="majorHAnsi"/>
                <w:color w:val="215868" w:themeColor="accent5" w:themeShade="80"/>
                <w:sz w:val="20"/>
                <w:szCs w:val="24"/>
                <w:lang w:eastAsia="en-GB"/>
              </w:rPr>
              <w:t xml:space="preserve">Reading response tasks </w:t>
            </w:r>
          </w:p>
          <w:p w14:paraId="29BB5DA4" w14:textId="542F7A8C" w:rsidR="009E1FB4" w:rsidRPr="007B6C65" w:rsidRDefault="003D70F2" w:rsidP="009E1FB4">
            <w:pPr>
              <w:pStyle w:val="ListParagraph"/>
              <w:numPr>
                <w:ilvl w:val="0"/>
                <w:numId w:val="4"/>
              </w:numPr>
              <w:rPr>
                <w:rFonts w:eastAsia="Times New Roman" w:cstheme="majorHAnsi"/>
                <w:color w:val="215868" w:themeColor="accent5" w:themeShade="80"/>
                <w:sz w:val="20"/>
                <w:szCs w:val="24"/>
                <w:lang w:eastAsia="en-GB"/>
              </w:rPr>
            </w:pPr>
            <w:r w:rsidRPr="007B6C65">
              <w:rPr>
                <w:rFonts w:eastAsia="Times New Roman" w:cstheme="majorHAnsi"/>
                <w:color w:val="215868" w:themeColor="accent5" w:themeShade="80"/>
                <w:sz w:val="20"/>
                <w:szCs w:val="24"/>
                <w:lang w:eastAsia="en-GB"/>
              </w:rPr>
              <w:t>Read write Inc assessment</w:t>
            </w:r>
            <w:r w:rsidR="00A210B6" w:rsidRPr="007B6C65">
              <w:rPr>
                <w:rFonts w:eastAsia="Times New Roman" w:cstheme="majorHAnsi"/>
                <w:color w:val="215868" w:themeColor="accent5" w:themeShade="80"/>
                <w:sz w:val="20"/>
                <w:szCs w:val="24"/>
                <w:lang w:eastAsia="en-GB"/>
              </w:rPr>
              <w:t>s</w:t>
            </w:r>
          </w:p>
          <w:p w14:paraId="14043286" w14:textId="79359301" w:rsidR="009E1FB4" w:rsidRPr="007B6C65" w:rsidRDefault="009E1FB4" w:rsidP="009E1FB4">
            <w:pPr>
              <w:pStyle w:val="ListParagraph"/>
              <w:numPr>
                <w:ilvl w:val="0"/>
                <w:numId w:val="4"/>
              </w:numPr>
              <w:rPr>
                <w:rFonts w:eastAsia="Times New Roman" w:cstheme="majorHAnsi"/>
                <w:color w:val="215868" w:themeColor="accent5" w:themeShade="80"/>
                <w:sz w:val="20"/>
                <w:szCs w:val="24"/>
                <w:lang w:eastAsia="en-GB"/>
              </w:rPr>
            </w:pPr>
            <w:r w:rsidRPr="007B6C65">
              <w:rPr>
                <w:rFonts w:eastAsia="Times New Roman" w:cstheme="majorHAnsi"/>
                <w:color w:val="215868" w:themeColor="accent5" w:themeShade="80"/>
                <w:sz w:val="20"/>
                <w:szCs w:val="24"/>
                <w:lang w:eastAsia="en-GB"/>
              </w:rPr>
              <w:t>Individual Reading Records</w:t>
            </w:r>
          </w:p>
          <w:p w14:paraId="0012FF46" w14:textId="77777777" w:rsidR="009E1FB4" w:rsidRPr="007B6C65" w:rsidRDefault="009E1FB4" w:rsidP="009E1FB4">
            <w:pPr>
              <w:pStyle w:val="ListParagraph"/>
              <w:numPr>
                <w:ilvl w:val="0"/>
                <w:numId w:val="4"/>
              </w:numPr>
              <w:rPr>
                <w:rFonts w:eastAsia="Times New Roman" w:cstheme="majorHAnsi"/>
                <w:color w:val="215868" w:themeColor="accent5" w:themeShade="80"/>
                <w:sz w:val="20"/>
                <w:szCs w:val="24"/>
                <w:lang w:eastAsia="en-GB"/>
              </w:rPr>
            </w:pPr>
            <w:r w:rsidRPr="007B6C65">
              <w:rPr>
                <w:rFonts w:eastAsia="Times New Roman" w:cstheme="majorHAnsi"/>
                <w:color w:val="215868" w:themeColor="accent5" w:themeShade="80"/>
                <w:sz w:val="20"/>
                <w:szCs w:val="24"/>
                <w:lang w:eastAsia="en-GB"/>
              </w:rPr>
              <w:t>Phonics Screen assessments/practice papers</w:t>
            </w:r>
          </w:p>
          <w:p w14:paraId="73D7C391" w14:textId="77777777" w:rsidR="009E1FB4" w:rsidRPr="007B6C65" w:rsidRDefault="009E1FB4" w:rsidP="009E1FB4">
            <w:pPr>
              <w:pStyle w:val="ListParagraph"/>
              <w:numPr>
                <w:ilvl w:val="0"/>
                <w:numId w:val="4"/>
              </w:numPr>
              <w:rPr>
                <w:rFonts w:eastAsia="Times New Roman" w:cstheme="majorHAnsi"/>
                <w:color w:val="215868" w:themeColor="accent5" w:themeShade="80"/>
                <w:sz w:val="20"/>
                <w:szCs w:val="24"/>
                <w:lang w:eastAsia="en-GB"/>
              </w:rPr>
            </w:pPr>
            <w:r w:rsidRPr="007B6C65">
              <w:rPr>
                <w:rFonts w:eastAsia="Times New Roman" w:cstheme="majorHAnsi"/>
                <w:color w:val="215868" w:themeColor="accent5" w:themeShade="80"/>
                <w:sz w:val="20"/>
                <w:szCs w:val="24"/>
                <w:lang w:eastAsia="en-GB"/>
              </w:rPr>
              <w:t>Phonics Screen scores</w:t>
            </w:r>
          </w:p>
          <w:p w14:paraId="723E3B21" w14:textId="55163795" w:rsidR="009E1FB4" w:rsidRDefault="00A210B6" w:rsidP="009E1FB4">
            <w:pPr>
              <w:pStyle w:val="ListParagraph"/>
              <w:numPr>
                <w:ilvl w:val="0"/>
                <w:numId w:val="4"/>
              </w:numPr>
              <w:rPr>
                <w:rFonts w:eastAsia="Times New Roman" w:cstheme="majorHAnsi"/>
                <w:color w:val="215868" w:themeColor="accent5" w:themeShade="80"/>
                <w:sz w:val="20"/>
                <w:szCs w:val="24"/>
                <w:lang w:eastAsia="en-GB"/>
              </w:rPr>
            </w:pPr>
            <w:r w:rsidRPr="007B6C65">
              <w:rPr>
                <w:rFonts w:eastAsia="Times New Roman" w:cstheme="majorHAnsi"/>
                <w:color w:val="215868" w:themeColor="accent5" w:themeShade="80"/>
                <w:sz w:val="20"/>
                <w:szCs w:val="24"/>
                <w:lang w:eastAsia="en-GB"/>
              </w:rPr>
              <w:t>GL assessments</w:t>
            </w:r>
            <w:r w:rsidR="00411D5D" w:rsidRPr="007B6C65">
              <w:rPr>
                <w:rFonts w:eastAsia="Times New Roman" w:cstheme="majorHAnsi"/>
                <w:color w:val="215868" w:themeColor="accent5" w:themeShade="80"/>
                <w:sz w:val="20"/>
                <w:szCs w:val="24"/>
                <w:lang w:eastAsia="en-GB"/>
              </w:rPr>
              <w:t xml:space="preserve"> PTE</w:t>
            </w:r>
          </w:p>
          <w:p w14:paraId="505F4464" w14:textId="59D175C5" w:rsidR="007B6C65" w:rsidRPr="007B6C65" w:rsidRDefault="007B6C65" w:rsidP="009E1FB4">
            <w:pPr>
              <w:pStyle w:val="ListParagraph"/>
              <w:numPr>
                <w:ilvl w:val="0"/>
                <w:numId w:val="4"/>
              </w:numPr>
              <w:rPr>
                <w:rFonts w:eastAsia="Times New Roman" w:cstheme="majorHAnsi"/>
                <w:color w:val="215868" w:themeColor="accent5" w:themeShade="80"/>
                <w:sz w:val="20"/>
                <w:szCs w:val="24"/>
                <w:lang w:eastAsia="en-GB"/>
              </w:rPr>
            </w:pPr>
            <w:r>
              <w:rPr>
                <w:rFonts w:eastAsia="Times New Roman" w:cstheme="majorHAnsi"/>
                <w:color w:val="215868" w:themeColor="accent5" w:themeShade="80"/>
                <w:sz w:val="20"/>
                <w:szCs w:val="24"/>
                <w:lang w:eastAsia="en-GB"/>
              </w:rPr>
              <w:t>SATs assessments</w:t>
            </w:r>
          </w:p>
          <w:p w14:paraId="6FEA960C" w14:textId="15203020" w:rsidR="000A3DAB" w:rsidRPr="007B6C65" w:rsidRDefault="000A3DAB" w:rsidP="009E1FB4">
            <w:pPr>
              <w:pStyle w:val="ListParagraph"/>
              <w:numPr>
                <w:ilvl w:val="0"/>
                <w:numId w:val="4"/>
              </w:numPr>
              <w:rPr>
                <w:rFonts w:eastAsia="Times New Roman" w:cstheme="majorHAnsi"/>
                <w:color w:val="215868" w:themeColor="accent5" w:themeShade="80"/>
                <w:sz w:val="20"/>
                <w:szCs w:val="24"/>
                <w:lang w:eastAsia="en-GB"/>
              </w:rPr>
            </w:pPr>
            <w:r w:rsidRPr="007B6C65">
              <w:rPr>
                <w:rFonts w:eastAsia="Times New Roman" w:cstheme="majorHAnsi"/>
                <w:color w:val="215868" w:themeColor="accent5" w:themeShade="80"/>
                <w:sz w:val="20"/>
                <w:szCs w:val="24"/>
                <w:lang w:eastAsia="en-GB"/>
              </w:rPr>
              <w:t>Pupil</w:t>
            </w:r>
            <w:r w:rsidR="007B6C65">
              <w:rPr>
                <w:rFonts w:eastAsia="Times New Roman" w:cstheme="majorHAnsi"/>
                <w:color w:val="215868" w:themeColor="accent5" w:themeShade="80"/>
                <w:sz w:val="20"/>
                <w:szCs w:val="24"/>
                <w:lang w:eastAsia="en-GB"/>
              </w:rPr>
              <w:t xml:space="preserve"> and parent</w:t>
            </w:r>
            <w:r w:rsidRPr="007B6C65">
              <w:rPr>
                <w:rFonts w:eastAsia="Times New Roman" w:cstheme="majorHAnsi"/>
                <w:color w:val="215868" w:themeColor="accent5" w:themeShade="80"/>
                <w:sz w:val="20"/>
                <w:szCs w:val="24"/>
                <w:lang w:eastAsia="en-GB"/>
              </w:rPr>
              <w:t xml:space="preserve"> voice</w:t>
            </w:r>
          </w:p>
          <w:p w14:paraId="74561F60" w14:textId="77777777" w:rsidR="00411D5D" w:rsidRPr="00411D5D" w:rsidRDefault="00411D5D" w:rsidP="00411D5D">
            <w:pPr>
              <w:pStyle w:val="ListParagraph"/>
              <w:rPr>
                <w:rFonts w:eastAsia="Times New Roman" w:cstheme="majorHAnsi"/>
                <w:color w:val="0070C0"/>
                <w:sz w:val="20"/>
                <w:szCs w:val="24"/>
                <w:lang w:eastAsia="en-GB"/>
              </w:rPr>
            </w:pPr>
          </w:p>
          <w:p w14:paraId="586F5C8B" w14:textId="77777777" w:rsidR="009E1FB4" w:rsidRPr="009E1FB4" w:rsidRDefault="009E1FB4" w:rsidP="009E1FB4">
            <w:pPr>
              <w:rPr>
                <w:rFonts w:cstheme="minorHAnsi"/>
                <w:b/>
              </w:rPr>
            </w:pPr>
            <w:r w:rsidRPr="009E1FB4">
              <w:rPr>
                <w:rFonts w:cstheme="minorHAnsi"/>
                <w:b/>
              </w:rPr>
              <w:t>How do we further develop staff knowledge and skills in reading?</w:t>
            </w:r>
          </w:p>
          <w:p w14:paraId="433E2E91" w14:textId="4FA793E0" w:rsidR="009E1FB4" w:rsidRPr="007B6C65" w:rsidRDefault="001D645A" w:rsidP="009E1FB4">
            <w:pPr>
              <w:rPr>
                <w:color w:val="215868" w:themeColor="accent5" w:themeShade="80"/>
                <w:sz w:val="20"/>
                <w:szCs w:val="20"/>
              </w:rPr>
            </w:pPr>
            <w:r w:rsidRPr="007B6C65">
              <w:rPr>
                <w:color w:val="215868" w:themeColor="accent5" w:themeShade="80"/>
                <w:sz w:val="20"/>
                <w:szCs w:val="20"/>
              </w:rPr>
              <w:t xml:space="preserve">As reading lead, my role, alongside Senior Leaders and reading leads across the federation, is to facilitate opportunities to further enhance and develop the practise around </w:t>
            </w:r>
            <w:r w:rsidR="00411D5D" w:rsidRPr="007B6C65">
              <w:rPr>
                <w:color w:val="215868" w:themeColor="accent5" w:themeShade="80"/>
                <w:sz w:val="20"/>
                <w:szCs w:val="20"/>
              </w:rPr>
              <w:t>high-quality</w:t>
            </w:r>
            <w:r w:rsidRPr="007B6C65">
              <w:rPr>
                <w:color w:val="215868" w:themeColor="accent5" w:themeShade="80"/>
                <w:sz w:val="20"/>
                <w:szCs w:val="20"/>
              </w:rPr>
              <w:t xml:space="preserve"> reading at Grasby All Saints Church of England Primary School.  As part of the School Improvement Plan 2022-23 the school will be </w:t>
            </w:r>
            <w:r w:rsidRPr="007B6C65">
              <w:rPr>
                <w:b/>
                <w:bCs/>
                <w:color w:val="215868" w:themeColor="accent5" w:themeShade="80"/>
                <w:sz w:val="20"/>
                <w:szCs w:val="20"/>
                <w:u w:val="single"/>
              </w:rPr>
              <w:t>focusing on attaining the</w:t>
            </w:r>
            <w:r w:rsidR="00A210B6" w:rsidRPr="007B6C65">
              <w:rPr>
                <w:b/>
                <w:bCs/>
                <w:color w:val="215868" w:themeColor="accent5" w:themeShade="80"/>
                <w:sz w:val="20"/>
                <w:szCs w:val="20"/>
                <w:u w:val="single"/>
              </w:rPr>
              <w:t xml:space="preserve"> Lincolnshire</w:t>
            </w:r>
            <w:r w:rsidRPr="007B6C65">
              <w:rPr>
                <w:b/>
                <w:bCs/>
                <w:color w:val="215868" w:themeColor="accent5" w:themeShade="80"/>
                <w:sz w:val="20"/>
                <w:szCs w:val="20"/>
                <w:u w:val="single"/>
              </w:rPr>
              <w:t xml:space="preserve"> Reading Pledge Bronze Award</w:t>
            </w:r>
            <w:r w:rsidRPr="007B6C65">
              <w:rPr>
                <w:color w:val="215868" w:themeColor="accent5" w:themeShade="80"/>
                <w:sz w:val="20"/>
                <w:szCs w:val="20"/>
              </w:rPr>
              <w:t xml:space="preserve"> by </w:t>
            </w:r>
            <w:r w:rsidR="00A210B6" w:rsidRPr="007B6C65">
              <w:rPr>
                <w:color w:val="215868" w:themeColor="accent5" w:themeShade="80"/>
                <w:sz w:val="20"/>
                <w:szCs w:val="20"/>
              </w:rPr>
              <w:t xml:space="preserve">building on current practise and </w:t>
            </w:r>
            <w:r w:rsidRPr="007B6C65">
              <w:rPr>
                <w:color w:val="215868" w:themeColor="accent5" w:themeShade="80"/>
                <w:sz w:val="20"/>
                <w:szCs w:val="20"/>
              </w:rPr>
              <w:t>implementing further strategies to develop Reading for Pleasure (</w:t>
            </w:r>
            <w:proofErr w:type="spellStart"/>
            <w:r w:rsidRPr="007B6C65">
              <w:rPr>
                <w:color w:val="215868" w:themeColor="accent5" w:themeShade="80"/>
                <w:sz w:val="20"/>
                <w:szCs w:val="20"/>
              </w:rPr>
              <w:t>RfP</w:t>
            </w:r>
            <w:proofErr w:type="spellEnd"/>
            <w:r w:rsidRPr="007B6C65">
              <w:rPr>
                <w:color w:val="215868" w:themeColor="accent5" w:themeShade="80"/>
                <w:sz w:val="20"/>
                <w:szCs w:val="20"/>
              </w:rPr>
              <w:t>)</w:t>
            </w:r>
            <w:r w:rsidR="007B6C65">
              <w:rPr>
                <w:color w:val="215868" w:themeColor="accent5" w:themeShade="80"/>
                <w:sz w:val="20"/>
                <w:szCs w:val="20"/>
              </w:rPr>
              <w:t xml:space="preserve">.  </w:t>
            </w:r>
            <w:r w:rsidRPr="007B6C65">
              <w:rPr>
                <w:color w:val="215868" w:themeColor="accent5" w:themeShade="80"/>
                <w:sz w:val="20"/>
                <w:szCs w:val="20"/>
              </w:rPr>
              <w:t>In addition to this,</w:t>
            </w:r>
            <w:r w:rsidR="0044316B" w:rsidRPr="007B6C65">
              <w:rPr>
                <w:color w:val="215868" w:themeColor="accent5" w:themeShade="80"/>
                <w:sz w:val="20"/>
                <w:szCs w:val="20"/>
              </w:rPr>
              <w:t xml:space="preserve"> WCR </w:t>
            </w:r>
            <w:r w:rsidR="00411D5D" w:rsidRPr="007B6C65">
              <w:rPr>
                <w:color w:val="215868" w:themeColor="accent5" w:themeShade="80"/>
                <w:sz w:val="20"/>
                <w:szCs w:val="20"/>
              </w:rPr>
              <w:t xml:space="preserve">in KS1 and KS2 </w:t>
            </w:r>
            <w:r w:rsidR="0044316B" w:rsidRPr="007B6C65">
              <w:rPr>
                <w:color w:val="215868" w:themeColor="accent5" w:themeShade="80"/>
                <w:sz w:val="20"/>
                <w:szCs w:val="20"/>
              </w:rPr>
              <w:t>will be implemented daily form September 2022.</w:t>
            </w:r>
          </w:p>
          <w:p w14:paraId="36D473F6" w14:textId="2EEAECC1" w:rsidR="00A210B6" w:rsidRPr="007B6C65" w:rsidRDefault="00411D5D" w:rsidP="009E1FB4">
            <w:pPr>
              <w:rPr>
                <w:color w:val="215868" w:themeColor="accent5" w:themeShade="80"/>
                <w:sz w:val="20"/>
                <w:szCs w:val="20"/>
              </w:rPr>
            </w:pPr>
            <w:r w:rsidRPr="007B6C65">
              <w:rPr>
                <w:color w:val="215868" w:themeColor="accent5" w:themeShade="80"/>
                <w:sz w:val="20"/>
                <w:szCs w:val="20"/>
              </w:rPr>
              <w:t>The English Lead attends regular CPD opportunities and disseminates key information to colleagues in school.  The school works closely with the Lincolnshire Hub and is linked with schools further afield, collaborating with joint moderation of school reading strategies and progress.</w:t>
            </w:r>
          </w:p>
          <w:p w14:paraId="438D43FF" w14:textId="77777777" w:rsidR="009E1FB4" w:rsidRPr="009E1FB4" w:rsidRDefault="009E1FB4" w:rsidP="007D1249">
            <w:pPr>
              <w:rPr>
                <w:sz w:val="20"/>
                <w:szCs w:val="20"/>
              </w:rPr>
            </w:pPr>
          </w:p>
        </w:tc>
      </w:tr>
    </w:tbl>
    <w:p w14:paraId="62558606" w14:textId="77777777" w:rsidR="00A7025A" w:rsidRPr="006D3662" w:rsidRDefault="00A7025A" w:rsidP="00A7025A">
      <w:pPr>
        <w:rPr>
          <w:rFonts w:cstheme="minorHAnsi"/>
        </w:rPr>
      </w:pPr>
    </w:p>
    <w:p w14:paraId="06038E8B" w14:textId="77777777" w:rsidR="002C42C7" w:rsidRDefault="002C42C7"/>
    <w:sectPr w:rsidR="002C42C7" w:rsidSect="006D366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533CB"/>
    <w:multiLevelType w:val="hybridMultilevel"/>
    <w:tmpl w:val="6D34D0F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542814"/>
    <w:multiLevelType w:val="hybridMultilevel"/>
    <w:tmpl w:val="E6ACE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5C21AC"/>
    <w:multiLevelType w:val="hybridMultilevel"/>
    <w:tmpl w:val="F1AE4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1F5E3A"/>
    <w:multiLevelType w:val="hybridMultilevel"/>
    <w:tmpl w:val="94C26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5159739">
    <w:abstractNumId w:val="3"/>
  </w:num>
  <w:num w:numId="2" w16cid:durableId="1468428477">
    <w:abstractNumId w:val="1"/>
  </w:num>
  <w:num w:numId="3" w16cid:durableId="1545826838">
    <w:abstractNumId w:val="2"/>
  </w:num>
  <w:num w:numId="4" w16cid:durableId="316030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25A"/>
    <w:rsid w:val="000A3DAB"/>
    <w:rsid w:val="000C7F62"/>
    <w:rsid w:val="001D645A"/>
    <w:rsid w:val="002C15BE"/>
    <w:rsid w:val="002C42C7"/>
    <w:rsid w:val="002F47B2"/>
    <w:rsid w:val="003B1FB8"/>
    <w:rsid w:val="003C5BFE"/>
    <w:rsid w:val="003D70F2"/>
    <w:rsid w:val="00411D5D"/>
    <w:rsid w:val="004126EE"/>
    <w:rsid w:val="0044316B"/>
    <w:rsid w:val="00492049"/>
    <w:rsid w:val="004B0795"/>
    <w:rsid w:val="00670A2F"/>
    <w:rsid w:val="006713D0"/>
    <w:rsid w:val="00751004"/>
    <w:rsid w:val="007B6C65"/>
    <w:rsid w:val="007D1249"/>
    <w:rsid w:val="007D57D4"/>
    <w:rsid w:val="00882B76"/>
    <w:rsid w:val="008863F1"/>
    <w:rsid w:val="00886796"/>
    <w:rsid w:val="009E1FB4"/>
    <w:rsid w:val="009F22F7"/>
    <w:rsid w:val="00A1139C"/>
    <w:rsid w:val="00A210B6"/>
    <w:rsid w:val="00A7025A"/>
    <w:rsid w:val="00AE0957"/>
    <w:rsid w:val="00B4766B"/>
    <w:rsid w:val="00BC37BC"/>
    <w:rsid w:val="00BD233F"/>
    <w:rsid w:val="00CB3810"/>
    <w:rsid w:val="00D120AF"/>
    <w:rsid w:val="00DF23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A2459"/>
  <w15:docId w15:val="{EF00EADB-A87D-4359-B25C-C59330C22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2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0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7025A"/>
    <w:pPr>
      <w:spacing w:after="0" w:line="240" w:lineRule="auto"/>
    </w:pPr>
  </w:style>
  <w:style w:type="paragraph" w:styleId="ListParagraph">
    <w:name w:val="List Paragraph"/>
    <w:basedOn w:val="Normal"/>
    <w:uiPriority w:val="34"/>
    <w:qFormat/>
    <w:rsid w:val="00A7025A"/>
    <w:pPr>
      <w:ind w:left="720"/>
      <w:contextualSpacing/>
    </w:pPr>
  </w:style>
  <w:style w:type="paragraph" w:styleId="NormalWeb">
    <w:name w:val="Normal (Web)"/>
    <w:basedOn w:val="Normal"/>
    <w:uiPriority w:val="99"/>
    <w:unhideWhenUsed/>
    <w:rsid w:val="009E1FB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4</Pages>
  <Words>1268</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Spencer</dc:creator>
  <cp:lastModifiedBy>Sarah Mellors</cp:lastModifiedBy>
  <cp:revision>15</cp:revision>
  <dcterms:created xsi:type="dcterms:W3CDTF">2022-08-12T11:16:00Z</dcterms:created>
  <dcterms:modified xsi:type="dcterms:W3CDTF">2023-01-30T16:50:00Z</dcterms:modified>
</cp:coreProperties>
</file>